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B6" w:rsidRPr="00E238E9" w:rsidRDefault="00E238E9" w:rsidP="00E238E9">
      <w:pPr>
        <w:jc w:val="center"/>
        <w:rPr>
          <w:rFonts w:ascii="Times New Roman" w:hAnsi="Times New Roman" w:cs="Times New Roman"/>
        </w:rPr>
      </w:pPr>
      <w:r w:rsidRPr="00E238E9">
        <w:rPr>
          <w:rFonts w:ascii="Times New Roman" w:hAnsi="Times New Roman" w:cs="Times New Roman"/>
        </w:rPr>
        <w:t>(наименование организации)</w:t>
      </w:r>
    </w:p>
    <w:p w:rsidR="00823EB6" w:rsidRPr="00E50148" w:rsidRDefault="00823EB6" w:rsidP="00823EB6">
      <w:pPr>
        <w:ind w:left="567"/>
        <w:rPr>
          <w:sz w:val="18"/>
          <w:szCs w:val="18"/>
        </w:rPr>
      </w:pPr>
      <w:r w:rsidRPr="00823EB6">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35CC7A9" wp14:editId="196452FF">
                <wp:simplePos x="0" y="0"/>
                <wp:positionH relativeFrom="column">
                  <wp:posOffset>16510</wp:posOffset>
                </wp:positionH>
                <wp:positionV relativeFrom="paragraph">
                  <wp:posOffset>52070</wp:posOffset>
                </wp:positionV>
                <wp:extent cx="5395595" cy="635"/>
                <wp:effectExtent l="26035" t="33020" r="2667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507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1pt" to="426.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" strokeweight="1.41mm">
                <v:stroke joinstyle="miter"/>
              </v:line>
            </w:pict>
          </mc:Fallback>
        </mc:AlternateContent>
      </w:r>
    </w:p>
    <w:p w:rsidR="00E238E9" w:rsidRDefault="00823EB6" w:rsidP="00E238E9">
      <w:pPr>
        <w:pStyle w:val="af4"/>
        <w:jc w:val="right"/>
        <w:rPr>
          <w:rFonts w:ascii="Arial" w:hAnsi="Arial" w:cs="Arial"/>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64F0">
        <w:rPr>
          <w:rFonts w:ascii="Times New Roman" w:hAnsi="Times New Roman"/>
          <w:sz w:val="28"/>
          <w:szCs w:val="28"/>
        </w:rPr>
        <w:t xml:space="preserve">     </w:t>
      </w:r>
      <w:r>
        <w:rPr>
          <w:rFonts w:ascii="Times New Roman" w:hAnsi="Times New Roman"/>
          <w:sz w:val="28"/>
          <w:szCs w:val="28"/>
        </w:rPr>
        <w:t xml:space="preserve">     </w:t>
      </w:r>
    </w:p>
    <w:tbl>
      <w:tblPr>
        <w:tblW w:w="4961" w:type="dxa"/>
        <w:tblInd w:w="4928" w:type="dxa"/>
        <w:tblLook w:val="0000" w:firstRow="0" w:lastRow="0" w:firstColumn="0" w:lastColumn="0" w:noHBand="0" w:noVBand="0"/>
      </w:tblPr>
      <w:tblGrid>
        <w:gridCol w:w="4961"/>
      </w:tblGrid>
      <w:tr w:rsidR="00E238E9" w:rsidTr="007F592A">
        <w:tc>
          <w:tcPr>
            <w:tcW w:w="4961" w:type="dxa"/>
          </w:tcPr>
          <w:p w:rsidR="00E238E9" w:rsidRPr="00E238E9" w:rsidRDefault="00E238E9" w:rsidP="007F592A">
            <w:pPr>
              <w:jc w:val="center"/>
              <w:rPr>
                <w:rFonts w:ascii="Times New Roman" w:hAnsi="Times New Roman" w:cs="Times New Roman"/>
                <w:sz w:val="28"/>
                <w:szCs w:val="28"/>
              </w:rPr>
            </w:pPr>
            <w:r w:rsidRPr="00E238E9">
              <w:rPr>
                <w:rFonts w:ascii="Times New Roman" w:hAnsi="Times New Roman" w:cs="Times New Roman"/>
                <w:sz w:val="28"/>
                <w:szCs w:val="28"/>
              </w:rPr>
              <w:t>«УТВЕРЖДАЮ»</w:t>
            </w:r>
          </w:p>
        </w:tc>
      </w:tr>
      <w:tr w:rsidR="00E238E9" w:rsidTr="007F592A">
        <w:tc>
          <w:tcPr>
            <w:tcW w:w="4961" w:type="dxa"/>
          </w:tcPr>
          <w:p w:rsidR="00E238E9" w:rsidRPr="00E238E9" w:rsidRDefault="00E238E9" w:rsidP="00E238E9">
            <w:pPr>
              <w:spacing w:after="0" w:line="240" w:lineRule="auto"/>
              <w:jc w:val="center"/>
              <w:rPr>
                <w:rFonts w:ascii="Times New Roman" w:hAnsi="Times New Roman" w:cs="Times New Roman"/>
                <w:sz w:val="28"/>
                <w:szCs w:val="28"/>
              </w:rPr>
            </w:pPr>
            <w:r w:rsidRPr="00E238E9">
              <w:rPr>
                <w:rFonts w:ascii="Times New Roman" w:hAnsi="Times New Roman" w:cs="Times New Roman"/>
                <w:sz w:val="28"/>
                <w:szCs w:val="28"/>
              </w:rPr>
              <w:t>Генеральный директор</w:t>
            </w:r>
          </w:p>
        </w:tc>
      </w:tr>
      <w:tr w:rsidR="00E238E9" w:rsidTr="007F592A">
        <w:tc>
          <w:tcPr>
            <w:tcW w:w="4961" w:type="dxa"/>
          </w:tcPr>
          <w:p w:rsidR="00E238E9" w:rsidRDefault="00E238E9" w:rsidP="00E238E9">
            <w:pPr>
              <w:rPr>
                <w:rFonts w:ascii="Courier New" w:hAnsi="Courier New" w:cs="Courier New"/>
                <w:sz w:val="24"/>
                <w:szCs w:val="24"/>
              </w:rPr>
            </w:pPr>
          </w:p>
        </w:tc>
      </w:tr>
    </w:tbl>
    <w:p w:rsidR="00823EB6" w:rsidRDefault="00E238E9" w:rsidP="00E238E9">
      <w:pPr>
        <w:pStyle w:val="af4"/>
        <w:jc w:val="right"/>
        <w:rPr>
          <w:rFonts w:ascii="Arial" w:hAnsi="Arial" w:cs="Arial"/>
        </w:rPr>
      </w:pPr>
      <w:r>
        <w:rPr>
          <w:rFonts w:ascii="Arial" w:hAnsi="Arial" w:cs="Arial"/>
        </w:rPr>
        <w:t>___________________      _____________</w:t>
      </w:r>
    </w:p>
    <w:p w:rsidR="00E238E9" w:rsidRPr="00E238E9" w:rsidRDefault="00E238E9" w:rsidP="00E238E9">
      <w:pPr>
        <w:pStyle w:val="a4"/>
        <w:spacing w:before="0" w:beforeAutospacing="0" w:after="0" w:afterAutospacing="0"/>
        <w:jc w:val="center"/>
        <w:rPr>
          <w:sz w:val="20"/>
          <w:szCs w:val="20"/>
        </w:rPr>
      </w:pPr>
      <w:r>
        <w:rPr>
          <w:sz w:val="28"/>
          <w:szCs w:val="28"/>
        </w:rPr>
        <w:t xml:space="preserve">                                                                     </w:t>
      </w:r>
      <w:r w:rsidRPr="00E238E9">
        <w:rPr>
          <w:sz w:val="20"/>
          <w:szCs w:val="20"/>
        </w:rPr>
        <w:t xml:space="preserve">(подпись) </w:t>
      </w:r>
      <w:r>
        <w:rPr>
          <w:sz w:val="20"/>
          <w:szCs w:val="20"/>
        </w:rPr>
        <w:t xml:space="preserve">                             </w:t>
      </w:r>
      <w:r w:rsidRPr="00E238E9">
        <w:rPr>
          <w:sz w:val="20"/>
          <w:szCs w:val="20"/>
        </w:rPr>
        <w:t>(ФИО)</w:t>
      </w:r>
    </w:p>
    <w:p w:rsidR="00E238E9" w:rsidRDefault="00E238E9" w:rsidP="00823EB6">
      <w:pPr>
        <w:pStyle w:val="a4"/>
        <w:rPr>
          <w:sz w:val="28"/>
          <w:szCs w:val="28"/>
        </w:rPr>
      </w:pPr>
    </w:p>
    <w:p w:rsidR="00E238E9" w:rsidRDefault="00E238E9" w:rsidP="00823EB6">
      <w:pPr>
        <w:pStyle w:val="a4"/>
        <w:rPr>
          <w:sz w:val="28"/>
          <w:szCs w:val="28"/>
        </w:rPr>
      </w:pPr>
    </w:p>
    <w:p w:rsidR="00E238E9" w:rsidRDefault="00E238E9" w:rsidP="00823EB6">
      <w:pPr>
        <w:pStyle w:val="a4"/>
        <w:rPr>
          <w:sz w:val="28"/>
          <w:szCs w:val="28"/>
        </w:rPr>
      </w:pPr>
    </w:p>
    <w:p w:rsidR="001C10AE" w:rsidRPr="00823EB6" w:rsidRDefault="00401B3F" w:rsidP="00823EB6">
      <w:pPr>
        <w:pStyle w:val="a4"/>
        <w:rPr>
          <w:sz w:val="28"/>
          <w:szCs w:val="28"/>
        </w:rPr>
      </w:pPr>
      <w:r>
        <w:rPr>
          <w:b/>
          <w:bCs/>
          <w:noProof/>
          <w:sz w:val="28"/>
          <w:szCs w:val="28"/>
        </w:rPr>
        <mc:AlternateContent>
          <mc:Choice Requires="wps">
            <w:drawing>
              <wp:anchor distT="0" distB="0" distL="114300" distR="114300" simplePos="0" relativeHeight="251659264" behindDoc="0" locked="0" layoutInCell="1" allowOverlap="1" wp14:anchorId="5539B522" wp14:editId="21E6C759">
                <wp:simplePos x="0" y="0"/>
                <wp:positionH relativeFrom="column">
                  <wp:posOffset>5825947</wp:posOffset>
                </wp:positionH>
                <wp:positionV relativeFrom="paragraph">
                  <wp:posOffset>114478</wp:posOffset>
                </wp:positionV>
                <wp:extent cx="0" cy="0"/>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8.75pt;margin-top: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4wRgIAAE4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"/>
            </w:pict>
          </mc:Fallback>
        </mc:AlternateContent>
      </w:r>
    </w:p>
    <w:p w:rsidR="00C030C5" w:rsidRPr="00C030C5" w:rsidRDefault="00C030C5" w:rsidP="00401B3F">
      <w:pPr>
        <w:spacing w:after="120" w:line="240" w:lineRule="auto"/>
        <w:jc w:val="center"/>
        <w:rPr>
          <w:rFonts w:ascii="Times New Roman" w:hAnsi="Times New Roman" w:cs="Times New Roman"/>
          <w:sz w:val="30"/>
          <w:szCs w:val="30"/>
        </w:rPr>
      </w:pPr>
    </w:p>
    <w:p w:rsidR="00401B3F" w:rsidRPr="007B147B" w:rsidRDefault="00495B1D" w:rsidP="00823EB6">
      <w:pPr>
        <w:spacing w:after="0"/>
        <w:jc w:val="center"/>
        <w:outlineLvl w:val="0"/>
        <w:rPr>
          <w:rFonts w:ascii="Times New Roman" w:hAnsi="Times New Roman"/>
          <w:b/>
          <w:sz w:val="28"/>
          <w:szCs w:val="28"/>
        </w:rPr>
      </w:pPr>
      <w:r w:rsidRPr="007B147B">
        <w:rPr>
          <w:rFonts w:ascii="Times New Roman" w:hAnsi="Times New Roman"/>
          <w:b/>
          <w:sz w:val="28"/>
          <w:szCs w:val="28"/>
        </w:rPr>
        <w:t>ПРАВИЛА</w:t>
      </w:r>
    </w:p>
    <w:p w:rsidR="000478F1" w:rsidRPr="007B147B" w:rsidRDefault="000478F1" w:rsidP="00823EB6">
      <w:pPr>
        <w:spacing w:after="0"/>
        <w:jc w:val="center"/>
        <w:outlineLvl w:val="0"/>
        <w:rPr>
          <w:rFonts w:ascii="Times New Roman" w:hAnsi="Times New Roman"/>
          <w:b/>
          <w:sz w:val="28"/>
          <w:szCs w:val="28"/>
        </w:rPr>
      </w:pPr>
      <w:r w:rsidRPr="007B147B">
        <w:rPr>
          <w:rFonts w:ascii="Times New Roman" w:hAnsi="Times New Roman"/>
          <w:b/>
          <w:sz w:val="28"/>
          <w:szCs w:val="28"/>
        </w:rPr>
        <w:t xml:space="preserve">ПРОФЕССИОНАЛЬНОЙ </w:t>
      </w:r>
      <w:r w:rsidR="00495B1D" w:rsidRPr="007B147B">
        <w:rPr>
          <w:rFonts w:ascii="Times New Roman" w:hAnsi="Times New Roman"/>
          <w:b/>
          <w:sz w:val="28"/>
          <w:szCs w:val="28"/>
        </w:rPr>
        <w:t xml:space="preserve">ИЛИ ПРЕДПРИНИМАТЕЛЬСКОЙ </w:t>
      </w:r>
      <w:r w:rsidRPr="007B147B">
        <w:rPr>
          <w:rFonts w:ascii="Times New Roman" w:hAnsi="Times New Roman"/>
          <w:b/>
          <w:sz w:val="28"/>
          <w:szCs w:val="28"/>
        </w:rPr>
        <w:t xml:space="preserve">ДЕЯТЕЛЬНОСТИ </w:t>
      </w:r>
      <w:r w:rsidR="00E238E9">
        <w:rPr>
          <w:rFonts w:ascii="Times New Roman" w:hAnsi="Times New Roman"/>
          <w:b/>
          <w:sz w:val="28"/>
          <w:szCs w:val="28"/>
        </w:rPr>
        <w:t xml:space="preserve">ЧЛЕНА </w:t>
      </w:r>
      <w:r w:rsidR="00823EB6">
        <w:rPr>
          <w:rFonts w:ascii="Times New Roman" w:hAnsi="Times New Roman"/>
          <w:b/>
          <w:sz w:val="28"/>
          <w:szCs w:val="28"/>
        </w:rPr>
        <w:t>САМОРЕГУЛИРУЕМОЙ ОРГАНИЗАЦИИ</w:t>
      </w:r>
    </w:p>
    <w:p w:rsidR="00401B3F" w:rsidRPr="007B147B" w:rsidRDefault="00823EB6" w:rsidP="00823EB6">
      <w:pPr>
        <w:spacing w:after="0"/>
        <w:jc w:val="center"/>
        <w:rPr>
          <w:rFonts w:ascii="Times New Roman" w:hAnsi="Times New Roman"/>
          <w:b/>
          <w:sz w:val="28"/>
          <w:szCs w:val="28"/>
        </w:rPr>
      </w:pPr>
      <w:r>
        <w:rPr>
          <w:rFonts w:ascii="Times New Roman" w:hAnsi="Times New Roman"/>
          <w:b/>
          <w:sz w:val="28"/>
          <w:szCs w:val="28"/>
        </w:rPr>
        <w:t>СОЮЗ СТРОИТЕЛЕЙ ВЕРХНЕЙ ВОЛГИ</w:t>
      </w:r>
    </w:p>
    <w:p w:rsidR="001F344B" w:rsidRDefault="001F344B" w:rsidP="00823EB6">
      <w:pPr>
        <w:spacing w:after="0"/>
        <w:jc w:val="center"/>
        <w:rPr>
          <w:rFonts w:ascii="Times New Roman" w:hAnsi="Times New Roman"/>
          <w:b/>
          <w:sz w:val="32"/>
          <w:szCs w:val="32"/>
        </w:rPr>
      </w:pPr>
    </w:p>
    <w:p w:rsidR="00A40D99" w:rsidRDefault="00A40D99" w:rsidP="00E37F7C">
      <w:pPr>
        <w:spacing w:after="0" w:line="240" w:lineRule="auto"/>
        <w:jc w:val="center"/>
        <w:rPr>
          <w:rFonts w:ascii="Times New Roman" w:hAnsi="Times New Roman"/>
          <w:b/>
          <w:sz w:val="32"/>
          <w:szCs w:val="32"/>
        </w:rPr>
      </w:pPr>
    </w:p>
    <w:p w:rsidR="006A21A3" w:rsidRDefault="006A21A3" w:rsidP="00401B3F">
      <w:pPr>
        <w:spacing w:after="120" w:line="240" w:lineRule="auto"/>
        <w:jc w:val="center"/>
        <w:rPr>
          <w:rFonts w:ascii="Times New Roman" w:hAnsi="Times New Roman"/>
          <w:b/>
          <w:sz w:val="32"/>
          <w:szCs w:val="32"/>
        </w:rPr>
      </w:pPr>
    </w:p>
    <w:p w:rsidR="00550B41" w:rsidRDefault="00550B41" w:rsidP="00401B3F">
      <w:pPr>
        <w:spacing w:after="120" w:line="240" w:lineRule="auto"/>
        <w:jc w:val="center"/>
        <w:rPr>
          <w:rFonts w:ascii="Times New Roman" w:hAnsi="Times New Roman"/>
          <w:b/>
          <w:sz w:val="32"/>
          <w:szCs w:val="32"/>
        </w:rPr>
      </w:pPr>
    </w:p>
    <w:p w:rsidR="00401B3F" w:rsidRPr="00401B3F" w:rsidRDefault="00401B3F" w:rsidP="00401B3F">
      <w:pPr>
        <w:spacing w:after="120" w:line="240" w:lineRule="auto"/>
        <w:jc w:val="center"/>
        <w:rPr>
          <w:rFonts w:ascii="Times New Roman" w:hAnsi="Times New Roman"/>
          <w:b/>
          <w:sz w:val="32"/>
          <w:szCs w:val="32"/>
        </w:rPr>
      </w:pPr>
    </w:p>
    <w:p w:rsidR="00401B3F" w:rsidRDefault="00401B3F" w:rsidP="00401B3F">
      <w:pPr>
        <w:spacing w:after="120" w:line="240" w:lineRule="auto"/>
        <w:jc w:val="center"/>
        <w:rPr>
          <w:rFonts w:ascii="Times New Roman" w:hAnsi="Times New Roman"/>
          <w:b/>
          <w:sz w:val="32"/>
          <w:szCs w:val="32"/>
        </w:rPr>
      </w:pPr>
    </w:p>
    <w:p w:rsidR="00A64FA6" w:rsidRDefault="00A64FA6" w:rsidP="00401B3F">
      <w:pPr>
        <w:spacing w:after="120" w:line="240" w:lineRule="auto"/>
        <w:jc w:val="center"/>
        <w:rPr>
          <w:rFonts w:ascii="Times New Roman" w:hAnsi="Times New Roman"/>
          <w:b/>
          <w:sz w:val="32"/>
          <w:szCs w:val="32"/>
        </w:rPr>
      </w:pPr>
    </w:p>
    <w:p w:rsidR="00A64FA6" w:rsidRDefault="00A64FA6" w:rsidP="00401B3F">
      <w:pPr>
        <w:spacing w:after="120" w:line="240" w:lineRule="auto"/>
        <w:jc w:val="center"/>
        <w:rPr>
          <w:rFonts w:ascii="Times New Roman" w:hAnsi="Times New Roman"/>
          <w:b/>
          <w:sz w:val="32"/>
          <w:szCs w:val="32"/>
        </w:rPr>
      </w:pPr>
    </w:p>
    <w:p w:rsidR="00A64FA6" w:rsidRDefault="00A64FA6" w:rsidP="00401B3F">
      <w:pPr>
        <w:spacing w:after="120" w:line="240" w:lineRule="auto"/>
        <w:jc w:val="center"/>
        <w:rPr>
          <w:rFonts w:ascii="Times New Roman" w:hAnsi="Times New Roman"/>
          <w:b/>
          <w:sz w:val="32"/>
          <w:szCs w:val="32"/>
        </w:rPr>
      </w:pPr>
    </w:p>
    <w:p w:rsidR="00A64FA6" w:rsidRDefault="00A64FA6" w:rsidP="00401B3F">
      <w:pPr>
        <w:spacing w:after="120" w:line="240" w:lineRule="auto"/>
        <w:jc w:val="center"/>
        <w:rPr>
          <w:rFonts w:ascii="Times New Roman" w:hAnsi="Times New Roman"/>
          <w:b/>
          <w:sz w:val="32"/>
          <w:szCs w:val="32"/>
        </w:rPr>
      </w:pPr>
    </w:p>
    <w:p w:rsidR="00A64FA6" w:rsidRDefault="00A64FA6" w:rsidP="00401B3F">
      <w:pPr>
        <w:spacing w:after="120" w:line="240" w:lineRule="auto"/>
        <w:jc w:val="center"/>
        <w:rPr>
          <w:rFonts w:ascii="Times New Roman" w:hAnsi="Times New Roman"/>
          <w:b/>
          <w:sz w:val="32"/>
          <w:szCs w:val="32"/>
        </w:rPr>
      </w:pPr>
    </w:p>
    <w:p w:rsidR="006C0485" w:rsidRDefault="006C0485" w:rsidP="00401B3F">
      <w:pPr>
        <w:spacing w:after="120" w:line="240" w:lineRule="auto"/>
        <w:jc w:val="center"/>
        <w:rPr>
          <w:rFonts w:ascii="Times New Roman" w:hAnsi="Times New Roman"/>
          <w:b/>
          <w:sz w:val="32"/>
          <w:szCs w:val="32"/>
        </w:rPr>
      </w:pPr>
    </w:p>
    <w:p w:rsidR="005C2DDB" w:rsidRDefault="005C2DDB" w:rsidP="00CD5D45">
      <w:pPr>
        <w:spacing w:after="0" w:line="360" w:lineRule="auto"/>
        <w:jc w:val="both"/>
        <w:rPr>
          <w:rFonts w:ascii="Times New Roman" w:hAnsi="Times New Roman" w:cs="Times New Roman"/>
          <w:sz w:val="28"/>
          <w:szCs w:val="28"/>
        </w:rPr>
      </w:pPr>
    </w:p>
    <w:p w:rsidR="005C2DDB" w:rsidRDefault="005C2DDB" w:rsidP="00CD5D45">
      <w:pPr>
        <w:spacing w:after="0" w:line="360" w:lineRule="auto"/>
        <w:jc w:val="both"/>
        <w:rPr>
          <w:rFonts w:ascii="Times New Roman" w:hAnsi="Times New Roman" w:cs="Times New Roman"/>
          <w:sz w:val="28"/>
          <w:szCs w:val="28"/>
        </w:rPr>
      </w:pPr>
    </w:p>
    <w:p w:rsidR="00E41781" w:rsidRPr="005E0739" w:rsidRDefault="005E0739" w:rsidP="00BE4B42">
      <w:pPr>
        <w:tabs>
          <w:tab w:val="left" w:pos="851"/>
        </w:tabs>
        <w:spacing w:before="120" w:after="1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1</w:t>
      </w:r>
      <w:r w:rsidR="006503B9">
        <w:rPr>
          <w:rFonts w:ascii="Times New Roman" w:hAnsi="Times New Roman" w:cs="Times New Roman"/>
          <w:b/>
          <w:sz w:val="28"/>
          <w:szCs w:val="28"/>
        </w:rPr>
        <w:t>.</w:t>
      </w:r>
      <w:r>
        <w:rPr>
          <w:rFonts w:ascii="Times New Roman" w:hAnsi="Times New Roman" w:cs="Times New Roman"/>
          <w:b/>
          <w:sz w:val="28"/>
          <w:szCs w:val="28"/>
        </w:rPr>
        <w:t xml:space="preserve"> </w:t>
      </w:r>
      <w:r w:rsidR="00E41781" w:rsidRPr="005E0739">
        <w:rPr>
          <w:rFonts w:ascii="Times New Roman" w:hAnsi="Times New Roman" w:cs="Times New Roman"/>
          <w:b/>
          <w:sz w:val="28"/>
          <w:szCs w:val="28"/>
        </w:rPr>
        <w:t>Область применения</w:t>
      </w:r>
    </w:p>
    <w:p w:rsidR="00E41781" w:rsidRPr="005E0739" w:rsidRDefault="005E0739"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1.1</w:t>
      </w:r>
      <w:r w:rsidR="006503B9">
        <w:rPr>
          <w:rFonts w:ascii="Times New Roman" w:hAnsi="Times New Roman" w:cs="Times New Roman"/>
          <w:sz w:val="28"/>
          <w:szCs w:val="28"/>
        </w:rPr>
        <w:t>.</w:t>
      </w:r>
      <w:r>
        <w:rPr>
          <w:rFonts w:ascii="Times New Roman" w:hAnsi="Times New Roman" w:cs="Times New Roman"/>
          <w:sz w:val="28"/>
          <w:szCs w:val="28"/>
        </w:rPr>
        <w:t xml:space="preserve"> </w:t>
      </w:r>
      <w:r w:rsidR="0092090B">
        <w:rPr>
          <w:rFonts w:ascii="Times New Roman" w:hAnsi="Times New Roman" w:cs="Times New Roman"/>
          <w:sz w:val="28"/>
          <w:szCs w:val="28"/>
        </w:rPr>
        <w:t xml:space="preserve"> </w:t>
      </w:r>
      <w:r w:rsidR="0073748D">
        <w:rPr>
          <w:rFonts w:ascii="Times New Roman" w:hAnsi="Times New Roman" w:cs="Times New Roman"/>
          <w:sz w:val="28"/>
          <w:szCs w:val="28"/>
        </w:rPr>
        <w:t>Правила распространяются</w:t>
      </w:r>
      <w:r w:rsidR="00ED59F0">
        <w:rPr>
          <w:rFonts w:ascii="Times New Roman" w:hAnsi="Times New Roman" w:cs="Times New Roman"/>
          <w:sz w:val="28"/>
          <w:szCs w:val="28"/>
        </w:rPr>
        <w:t xml:space="preserve">  </w:t>
      </w:r>
      <w:r w:rsidR="00927620" w:rsidRPr="005E0739">
        <w:rPr>
          <w:rFonts w:ascii="Times New Roman" w:hAnsi="Times New Roman" w:cs="Times New Roman"/>
          <w:sz w:val="28"/>
          <w:szCs w:val="28"/>
        </w:rPr>
        <w:t>на</w:t>
      </w:r>
      <w:r w:rsidR="00E41781" w:rsidRPr="005E0739">
        <w:rPr>
          <w:rFonts w:ascii="Times New Roman" w:hAnsi="Times New Roman" w:cs="Times New Roman"/>
          <w:sz w:val="28"/>
          <w:szCs w:val="28"/>
        </w:rPr>
        <w:t xml:space="preserve"> </w:t>
      </w:r>
      <w:r w:rsidR="00ED59F0">
        <w:rPr>
          <w:rFonts w:ascii="Times New Roman" w:hAnsi="Times New Roman" w:cs="Times New Roman"/>
          <w:sz w:val="28"/>
          <w:szCs w:val="28"/>
        </w:rPr>
        <w:t xml:space="preserve">выполнение работ по </w:t>
      </w:r>
      <w:r w:rsidR="00E37F7C" w:rsidRPr="005E0739">
        <w:rPr>
          <w:rFonts w:ascii="Times New Roman" w:hAnsi="Times New Roman" w:cs="Times New Roman"/>
          <w:sz w:val="28"/>
          <w:szCs w:val="28"/>
        </w:rPr>
        <w:t>объект</w:t>
      </w:r>
      <w:r w:rsidR="00ED59F0">
        <w:rPr>
          <w:rFonts w:ascii="Times New Roman" w:hAnsi="Times New Roman" w:cs="Times New Roman"/>
          <w:sz w:val="28"/>
          <w:szCs w:val="28"/>
        </w:rPr>
        <w:t>ам</w:t>
      </w:r>
      <w:r w:rsidR="00E37F7C" w:rsidRPr="005E0739">
        <w:rPr>
          <w:rFonts w:ascii="Times New Roman" w:hAnsi="Times New Roman" w:cs="Times New Roman"/>
          <w:sz w:val="28"/>
          <w:szCs w:val="28"/>
        </w:rPr>
        <w:t xml:space="preserve"> капитального строительства, в том числе </w:t>
      </w:r>
      <w:r w:rsidR="00E41781" w:rsidRPr="005E0739">
        <w:rPr>
          <w:rFonts w:ascii="Times New Roman" w:hAnsi="Times New Roman" w:cs="Times New Roman"/>
          <w:sz w:val="28"/>
          <w:szCs w:val="28"/>
        </w:rPr>
        <w:t xml:space="preserve">особо опасных, технически сложных </w:t>
      </w:r>
      <w:r w:rsidR="009F2BAF">
        <w:rPr>
          <w:rFonts w:ascii="Times New Roman" w:hAnsi="Times New Roman" w:cs="Times New Roman"/>
          <w:sz w:val="28"/>
          <w:szCs w:val="28"/>
        </w:rPr>
        <w:t xml:space="preserve">и уникальных </w:t>
      </w:r>
      <w:r w:rsidR="00E41781" w:rsidRPr="005E0739">
        <w:rPr>
          <w:rFonts w:ascii="Times New Roman" w:hAnsi="Times New Roman" w:cs="Times New Roman"/>
          <w:sz w:val="28"/>
          <w:szCs w:val="28"/>
        </w:rPr>
        <w:t>объект</w:t>
      </w:r>
      <w:r>
        <w:rPr>
          <w:rFonts w:ascii="Times New Roman" w:hAnsi="Times New Roman" w:cs="Times New Roman"/>
          <w:sz w:val="28"/>
          <w:szCs w:val="28"/>
        </w:rPr>
        <w:t>ах</w:t>
      </w:r>
      <w:r w:rsidR="00E41781" w:rsidRPr="005E0739">
        <w:rPr>
          <w:rFonts w:ascii="Times New Roman" w:hAnsi="Times New Roman" w:cs="Times New Roman"/>
          <w:sz w:val="28"/>
          <w:szCs w:val="28"/>
        </w:rPr>
        <w:t xml:space="preserve"> капитального строительства</w:t>
      </w:r>
      <w:r w:rsidR="00225354" w:rsidRPr="005E0739">
        <w:rPr>
          <w:rFonts w:ascii="Times New Roman" w:hAnsi="Times New Roman" w:cs="Times New Roman"/>
          <w:sz w:val="28"/>
          <w:szCs w:val="28"/>
        </w:rPr>
        <w:t xml:space="preserve">, </w:t>
      </w:r>
      <w:r w:rsidR="006B2ECB" w:rsidRPr="005E0739">
        <w:rPr>
          <w:rFonts w:ascii="Times New Roman" w:hAnsi="Times New Roman" w:cs="Times New Roman"/>
          <w:sz w:val="28"/>
          <w:szCs w:val="28"/>
        </w:rPr>
        <w:t>кроме объ</w:t>
      </w:r>
      <w:r w:rsidR="00E37F7C" w:rsidRPr="005E0739">
        <w:rPr>
          <w:rFonts w:ascii="Times New Roman" w:hAnsi="Times New Roman" w:cs="Times New Roman"/>
          <w:sz w:val="28"/>
          <w:szCs w:val="28"/>
        </w:rPr>
        <w:t>ектов использования атомной эне</w:t>
      </w:r>
      <w:r w:rsidR="00225354" w:rsidRPr="005E0739">
        <w:rPr>
          <w:rFonts w:ascii="Times New Roman" w:hAnsi="Times New Roman" w:cs="Times New Roman"/>
          <w:sz w:val="28"/>
          <w:szCs w:val="28"/>
        </w:rPr>
        <w:t>ргии</w:t>
      </w:r>
      <w:r w:rsidR="0073748D" w:rsidRPr="0073748D">
        <w:rPr>
          <w:rFonts w:ascii="Times New Roman" w:hAnsi="Times New Roman" w:cs="Times New Roman"/>
          <w:sz w:val="28"/>
          <w:szCs w:val="28"/>
        </w:rPr>
        <w:t>.</w:t>
      </w:r>
      <w:r w:rsidR="0019064F" w:rsidRPr="005E0739">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p>
    <w:p w:rsidR="00983DE2" w:rsidRDefault="005E0739" w:rsidP="00ED59F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6503B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9F2BAF">
        <w:rPr>
          <w:rFonts w:ascii="Times New Roman" w:hAnsi="Times New Roman" w:cs="Times New Roman"/>
          <w:sz w:val="28"/>
          <w:szCs w:val="28"/>
        </w:rPr>
        <w:t>Правила</w:t>
      </w:r>
      <w:r w:rsidR="00FD72A5" w:rsidRPr="005E0739">
        <w:rPr>
          <w:rFonts w:ascii="Times New Roman" w:hAnsi="Times New Roman" w:cs="Times New Roman"/>
          <w:sz w:val="28"/>
          <w:szCs w:val="28"/>
        </w:rPr>
        <w:t xml:space="preserve"> разработан</w:t>
      </w:r>
      <w:r w:rsidR="009F2BAF">
        <w:rPr>
          <w:rFonts w:ascii="Times New Roman" w:hAnsi="Times New Roman" w:cs="Times New Roman"/>
          <w:sz w:val="28"/>
          <w:szCs w:val="28"/>
        </w:rPr>
        <w:t>ы</w:t>
      </w:r>
      <w:r w:rsidR="00FD72A5" w:rsidRPr="005E0739">
        <w:rPr>
          <w:rFonts w:ascii="Times New Roman" w:hAnsi="Times New Roman" w:cs="Times New Roman"/>
          <w:sz w:val="28"/>
          <w:szCs w:val="28"/>
        </w:rPr>
        <w:t xml:space="preserve"> </w:t>
      </w:r>
      <w:r w:rsidR="00782CB3" w:rsidRPr="005E0739">
        <w:rPr>
          <w:rFonts w:ascii="Times New Roman" w:hAnsi="Times New Roman" w:cs="Times New Roman"/>
          <w:sz w:val="28"/>
          <w:szCs w:val="28"/>
        </w:rPr>
        <w:t xml:space="preserve">в соответствии с </w:t>
      </w:r>
      <w:r w:rsidR="00FD72A5" w:rsidRPr="005E0739">
        <w:rPr>
          <w:rFonts w:ascii="Times New Roman" w:hAnsi="Times New Roman" w:cs="Times New Roman"/>
          <w:sz w:val="28"/>
          <w:szCs w:val="28"/>
        </w:rPr>
        <w:t>Градостроительн</w:t>
      </w:r>
      <w:r w:rsidR="00782CB3" w:rsidRPr="005E0739">
        <w:rPr>
          <w:rFonts w:ascii="Times New Roman" w:hAnsi="Times New Roman" w:cs="Times New Roman"/>
          <w:sz w:val="28"/>
          <w:szCs w:val="28"/>
        </w:rPr>
        <w:t>ым</w:t>
      </w:r>
      <w:r w:rsidR="00FD72A5" w:rsidRPr="005E0739">
        <w:rPr>
          <w:rFonts w:ascii="Times New Roman" w:hAnsi="Times New Roman" w:cs="Times New Roman"/>
          <w:sz w:val="28"/>
          <w:szCs w:val="28"/>
        </w:rPr>
        <w:t xml:space="preserve"> кодекс</w:t>
      </w:r>
      <w:r w:rsidR="00782CB3" w:rsidRPr="005E0739">
        <w:rPr>
          <w:rFonts w:ascii="Times New Roman" w:hAnsi="Times New Roman" w:cs="Times New Roman"/>
          <w:sz w:val="28"/>
          <w:szCs w:val="28"/>
        </w:rPr>
        <w:t>ом</w:t>
      </w:r>
      <w:r w:rsidR="00FD72A5" w:rsidRPr="005E0739">
        <w:rPr>
          <w:rFonts w:ascii="Times New Roman" w:hAnsi="Times New Roman" w:cs="Times New Roman"/>
          <w:sz w:val="28"/>
          <w:szCs w:val="28"/>
        </w:rPr>
        <w:t xml:space="preserve"> Российской Федерации</w:t>
      </w:r>
      <w:r w:rsidR="00B56AA6" w:rsidRPr="005E0739">
        <w:rPr>
          <w:rFonts w:ascii="Times New Roman" w:hAnsi="Times New Roman" w:cs="Times New Roman"/>
          <w:sz w:val="28"/>
          <w:szCs w:val="28"/>
        </w:rPr>
        <w:t>, ф</w:t>
      </w:r>
      <w:r w:rsidR="00FD72A5" w:rsidRPr="005E0739">
        <w:rPr>
          <w:rFonts w:ascii="Times New Roman" w:hAnsi="Times New Roman" w:cs="Times New Roman"/>
          <w:sz w:val="28"/>
          <w:szCs w:val="28"/>
        </w:rPr>
        <w:t>едеральны</w:t>
      </w:r>
      <w:r w:rsidR="00782CB3" w:rsidRPr="005E0739">
        <w:rPr>
          <w:rFonts w:ascii="Times New Roman" w:hAnsi="Times New Roman" w:cs="Times New Roman"/>
          <w:sz w:val="28"/>
          <w:szCs w:val="28"/>
        </w:rPr>
        <w:t>ми</w:t>
      </w:r>
      <w:r w:rsidR="00FD72A5" w:rsidRPr="005E0739">
        <w:rPr>
          <w:rFonts w:ascii="Times New Roman" w:hAnsi="Times New Roman" w:cs="Times New Roman"/>
          <w:sz w:val="28"/>
          <w:szCs w:val="28"/>
        </w:rPr>
        <w:t xml:space="preserve"> закон</w:t>
      </w:r>
      <w:r w:rsidR="00782CB3" w:rsidRPr="005E0739">
        <w:rPr>
          <w:rFonts w:ascii="Times New Roman" w:hAnsi="Times New Roman" w:cs="Times New Roman"/>
          <w:sz w:val="28"/>
          <w:szCs w:val="28"/>
        </w:rPr>
        <w:t>ами</w:t>
      </w:r>
      <w:r w:rsidR="00FD72A5" w:rsidRPr="005E0739">
        <w:rPr>
          <w:rFonts w:ascii="Times New Roman" w:hAnsi="Times New Roman" w:cs="Times New Roman"/>
          <w:sz w:val="28"/>
          <w:szCs w:val="28"/>
        </w:rPr>
        <w:t>, нормативны</w:t>
      </w:r>
      <w:r w:rsidR="00782CB3" w:rsidRPr="005E0739">
        <w:rPr>
          <w:rFonts w:ascii="Times New Roman" w:hAnsi="Times New Roman" w:cs="Times New Roman"/>
          <w:sz w:val="28"/>
          <w:szCs w:val="28"/>
        </w:rPr>
        <w:t>ми</w:t>
      </w:r>
      <w:r w:rsidR="00FD72A5" w:rsidRPr="005E0739">
        <w:rPr>
          <w:rFonts w:ascii="Times New Roman" w:hAnsi="Times New Roman" w:cs="Times New Roman"/>
          <w:sz w:val="28"/>
          <w:szCs w:val="28"/>
        </w:rPr>
        <w:t xml:space="preserve"> правовы</w:t>
      </w:r>
      <w:r w:rsidR="00782CB3" w:rsidRPr="005E0739">
        <w:rPr>
          <w:rFonts w:ascii="Times New Roman" w:hAnsi="Times New Roman" w:cs="Times New Roman"/>
          <w:sz w:val="28"/>
          <w:szCs w:val="28"/>
        </w:rPr>
        <w:t>ми</w:t>
      </w:r>
      <w:r w:rsidR="00FD72A5" w:rsidRPr="005E0739">
        <w:rPr>
          <w:rFonts w:ascii="Times New Roman" w:hAnsi="Times New Roman" w:cs="Times New Roman"/>
          <w:sz w:val="28"/>
          <w:szCs w:val="28"/>
        </w:rPr>
        <w:t xml:space="preserve"> акт</w:t>
      </w:r>
      <w:r w:rsidR="00782CB3" w:rsidRPr="005E0739">
        <w:rPr>
          <w:rFonts w:ascii="Times New Roman" w:hAnsi="Times New Roman" w:cs="Times New Roman"/>
          <w:sz w:val="28"/>
          <w:szCs w:val="28"/>
        </w:rPr>
        <w:t>ами</w:t>
      </w:r>
      <w:r w:rsidR="00FD72A5" w:rsidRPr="005E0739">
        <w:rPr>
          <w:rFonts w:ascii="Times New Roman" w:hAnsi="Times New Roman" w:cs="Times New Roman"/>
          <w:sz w:val="28"/>
          <w:szCs w:val="28"/>
        </w:rPr>
        <w:t xml:space="preserve"> Правительства Российской Федерации, </w:t>
      </w:r>
      <w:r w:rsidR="00E37F7C" w:rsidRPr="005E0739">
        <w:rPr>
          <w:rFonts w:ascii="Times New Roman" w:hAnsi="Times New Roman" w:cs="Times New Roman"/>
          <w:sz w:val="28"/>
          <w:szCs w:val="28"/>
        </w:rPr>
        <w:t xml:space="preserve">федеральных органов исполнительной власти, </w:t>
      </w:r>
      <w:r w:rsidR="00FD72A5" w:rsidRPr="005E0739">
        <w:rPr>
          <w:rFonts w:ascii="Times New Roman" w:hAnsi="Times New Roman" w:cs="Times New Roman"/>
          <w:sz w:val="28"/>
          <w:szCs w:val="28"/>
        </w:rPr>
        <w:t>национальны</w:t>
      </w:r>
      <w:r w:rsidR="00782CB3" w:rsidRPr="005E0739">
        <w:rPr>
          <w:rFonts w:ascii="Times New Roman" w:hAnsi="Times New Roman" w:cs="Times New Roman"/>
          <w:sz w:val="28"/>
          <w:szCs w:val="28"/>
        </w:rPr>
        <w:t>ми</w:t>
      </w:r>
      <w:r w:rsidR="00FD72A5" w:rsidRPr="005E0739">
        <w:rPr>
          <w:rFonts w:ascii="Times New Roman" w:hAnsi="Times New Roman" w:cs="Times New Roman"/>
          <w:sz w:val="28"/>
          <w:szCs w:val="28"/>
        </w:rPr>
        <w:t xml:space="preserve"> стандарт</w:t>
      </w:r>
      <w:r w:rsidR="00782CB3" w:rsidRPr="005E0739">
        <w:rPr>
          <w:rFonts w:ascii="Times New Roman" w:hAnsi="Times New Roman" w:cs="Times New Roman"/>
          <w:sz w:val="28"/>
          <w:szCs w:val="28"/>
        </w:rPr>
        <w:t>ами</w:t>
      </w:r>
      <w:r w:rsidR="00A40D99" w:rsidRPr="005E0739">
        <w:rPr>
          <w:rFonts w:ascii="Times New Roman" w:hAnsi="Times New Roman" w:cs="Times New Roman"/>
          <w:sz w:val="28"/>
          <w:szCs w:val="28"/>
        </w:rPr>
        <w:t>,</w:t>
      </w:r>
      <w:r w:rsidR="00FD72A5" w:rsidRPr="005E0739">
        <w:rPr>
          <w:rFonts w:ascii="Times New Roman" w:hAnsi="Times New Roman" w:cs="Times New Roman"/>
          <w:sz w:val="28"/>
          <w:szCs w:val="28"/>
        </w:rPr>
        <w:t xml:space="preserve"> </w:t>
      </w:r>
      <w:r w:rsidR="001B501A" w:rsidRPr="005E0739">
        <w:rPr>
          <w:rFonts w:ascii="Times New Roman" w:hAnsi="Times New Roman" w:cs="Times New Roman"/>
          <w:sz w:val="28"/>
          <w:szCs w:val="28"/>
        </w:rPr>
        <w:t>свод</w:t>
      </w:r>
      <w:r w:rsidR="00782CB3" w:rsidRPr="005E0739">
        <w:rPr>
          <w:rFonts w:ascii="Times New Roman" w:hAnsi="Times New Roman" w:cs="Times New Roman"/>
          <w:sz w:val="28"/>
          <w:szCs w:val="28"/>
        </w:rPr>
        <w:t>ами</w:t>
      </w:r>
      <w:r w:rsidR="001B501A" w:rsidRPr="005E0739">
        <w:rPr>
          <w:rFonts w:ascii="Times New Roman" w:hAnsi="Times New Roman" w:cs="Times New Roman"/>
          <w:sz w:val="28"/>
          <w:szCs w:val="28"/>
        </w:rPr>
        <w:t xml:space="preserve"> правил, </w:t>
      </w:r>
      <w:r w:rsidR="00782CB3" w:rsidRPr="005E0739">
        <w:rPr>
          <w:rFonts w:ascii="Times New Roman" w:hAnsi="Times New Roman" w:cs="Times New Roman"/>
          <w:sz w:val="28"/>
          <w:szCs w:val="28"/>
        </w:rPr>
        <w:t xml:space="preserve">а также Уставом </w:t>
      </w:r>
      <w:r w:rsidR="003866CA">
        <w:rPr>
          <w:rFonts w:ascii="Times New Roman" w:hAnsi="Times New Roman" w:cs="Times New Roman"/>
          <w:sz w:val="28"/>
          <w:szCs w:val="28"/>
        </w:rPr>
        <w:t>саморегулируемой организации Союз Строителей Верхней Волги</w:t>
      </w:r>
      <w:r w:rsidR="0034474F">
        <w:rPr>
          <w:rFonts w:ascii="Times New Roman" w:hAnsi="Times New Roman" w:cs="Times New Roman"/>
          <w:sz w:val="28"/>
          <w:szCs w:val="28"/>
        </w:rPr>
        <w:t xml:space="preserve"> (Союз)</w:t>
      </w:r>
      <w:r w:rsidR="001B501A" w:rsidRPr="005E0739">
        <w:rPr>
          <w:rFonts w:ascii="Times New Roman" w:hAnsi="Times New Roman" w:cs="Times New Roman"/>
          <w:sz w:val="28"/>
          <w:szCs w:val="28"/>
        </w:rPr>
        <w:t>.</w:t>
      </w:r>
      <w:proofErr w:type="gramEnd"/>
    </w:p>
    <w:p w:rsidR="008919F2" w:rsidRPr="00E37F7C" w:rsidRDefault="008919F2" w:rsidP="008919F2">
      <w:pPr>
        <w:tabs>
          <w:tab w:val="left" w:pos="851"/>
        </w:tabs>
        <w:spacing w:after="0"/>
        <w:jc w:val="both"/>
        <w:rPr>
          <w:rFonts w:ascii="Times New Roman" w:hAnsi="Times New Roman" w:cs="Times New Roman"/>
          <w:sz w:val="28"/>
          <w:szCs w:val="28"/>
        </w:rPr>
      </w:pPr>
    </w:p>
    <w:p w:rsidR="00BA4595" w:rsidRDefault="00685CB9" w:rsidP="00ED59F0">
      <w:pPr>
        <w:pStyle w:val="a3"/>
        <w:tabs>
          <w:tab w:val="left" w:pos="1276"/>
          <w:tab w:val="left" w:pos="1560"/>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6503B9">
        <w:rPr>
          <w:rFonts w:ascii="Times New Roman" w:hAnsi="Times New Roman" w:cs="Times New Roman"/>
          <w:b/>
          <w:sz w:val="28"/>
          <w:szCs w:val="28"/>
        </w:rPr>
        <w:t>.</w:t>
      </w:r>
      <w:r w:rsidR="007F2EC4">
        <w:rPr>
          <w:rFonts w:ascii="Times New Roman" w:hAnsi="Times New Roman" w:cs="Times New Roman"/>
          <w:b/>
          <w:sz w:val="28"/>
          <w:szCs w:val="28"/>
        </w:rPr>
        <w:t xml:space="preserve"> </w:t>
      </w:r>
      <w:r w:rsidR="00F47254">
        <w:rPr>
          <w:rFonts w:ascii="Times New Roman" w:hAnsi="Times New Roman" w:cs="Times New Roman"/>
          <w:b/>
          <w:sz w:val="28"/>
          <w:szCs w:val="28"/>
        </w:rPr>
        <w:t>Требования к</w:t>
      </w:r>
      <w:r w:rsidR="00014AD8" w:rsidRPr="007F2EC4">
        <w:rPr>
          <w:rFonts w:ascii="Times New Roman" w:hAnsi="Times New Roman" w:cs="Times New Roman"/>
          <w:b/>
          <w:sz w:val="28"/>
          <w:szCs w:val="28"/>
        </w:rPr>
        <w:t xml:space="preserve"> выполнению</w:t>
      </w:r>
      <w:r w:rsidR="00F47254">
        <w:rPr>
          <w:rFonts w:ascii="Times New Roman" w:hAnsi="Times New Roman" w:cs="Times New Roman"/>
          <w:b/>
          <w:sz w:val="28"/>
          <w:szCs w:val="28"/>
        </w:rPr>
        <w:t xml:space="preserve"> </w:t>
      </w:r>
      <w:proofErr w:type="spellStart"/>
      <w:proofErr w:type="gramStart"/>
      <w:r w:rsidR="00014AD8" w:rsidRPr="007F2EC4">
        <w:rPr>
          <w:rFonts w:ascii="Times New Roman" w:hAnsi="Times New Roman" w:cs="Times New Roman"/>
          <w:b/>
          <w:sz w:val="28"/>
          <w:szCs w:val="28"/>
        </w:rPr>
        <w:t>строительн</w:t>
      </w:r>
      <w:r w:rsidR="006919D6" w:rsidRPr="007F2EC4">
        <w:rPr>
          <w:rFonts w:ascii="Times New Roman" w:hAnsi="Times New Roman" w:cs="Times New Roman"/>
          <w:b/>
          <w:sz w:val="28"/>
          <w:szCs w:val="28"/>
        </w:rPr>
        <w:t>о</w:t>
      </w:r>
      <w:proofErr w:type="spellEnd"/>
      <w:r w:rsidR="006919D6" w:rsidRPr="007F2EC4">
        <w:rPr>
          <w:rFonts w:ascii="Times New Roman" w:hAnsi="Times New Roman" w:cs="Times New Roman"/>
          <w:b/>
          <w:sz w:val="28"/>
          <w:szCs w:val="28"/>
        </w:rPr>
        <w:t xml:space="preserve"> </w:t>
      </w:r>
      <w:r w:rsidR="00F47254">
        <w:rPr>
          <w:rFonts w:ascii="Times New Roman" w:hAnsi="Times New Roman" w:cs="Times New Roman"/>
          <w:b/>
          <w:sz w:val="28"/>
          <w:szCs w:val="28"/>
        </w:rPr>
        <w:t>–</w:t>
      </w:r>
      <w:r w:rsidR="006919D6" w:rsidRPr="007F2EC4">
        <w:rPr>
          <w:rFonts w:ascii="Times New Roman" w:hAnsi="Times New Roman" w:cs="Times New Roman"/>
          <w:b/>
          <w:sz w:val="28"/>
          <w:szCs w:val="28"/>
        </w:rPr>
        <w:t xml:space="preserve"> монтажных</w:t>
      </w:r>
      <w:proofErr w:type="gramEnd"/>
      <w:r w:rsidR="00F47254">
        <w:rPr>
          <w:rFonts w:ascii="Times New Roman" w:hAnsi="Times New Roman" w:cs="Times New Roman"/>
          <w:b/>
          <w:sz w:val="28"/>
          <w:szCs w:val="28"/>
        </w:rPr>
        <w:t xml:space="preserve"> </w:t>
      </w:r>
      <w:r w:rsidR="00014AD8" w:rsidRPr="007F2EC4">
        <w:rPr>
          <w:rFonts w:ascii="Times New Roman" w:hAnsi="Times New Roman" w:cs="Times New Roman"/>
          <w:b/>
          <w:sz w:val="28"/>
          <w:szCs w:val="28"/>
        </w:rPr>
        <w:t>работ</w:t>
      </w:r>
    </w:p>
    <w:p w:rsidR="00983DE2" w:rsidRDefault="00983DE2" w:rsidP="00983DE2">
      <w:pPr>
        <w:pStyle w:val="a3"/>
        <w:tabs>
          <w:tab w:val="left" w:pos="1276"/>
          <w:tab w:val="left" w:pos="1560"/>
        </w:tabs>
        <w:spacing w:after="0" w:line="240" w:lineRule="auto"/>
        <w:ind w:left="0"/>
        <w:jc w:val="center"/>
        <w:rPr>
          <w:rFonts w:ascii="Times New Roman" w:hAnsi="Times New Roman" w:cs="Times New Roman"/>
          <w:b/>
          <w:sz w:val="28"/>
          <w:szCs w:val="28"/>
        </w:rPr>
      </w:pPr>
    </w:p>
    <w:p w:rsidR="00BA4595" w:rsidRDefault="00BA4595" w:rsidP="008919F2">
      <w:pPr>
        <w:pStyle w:val="a3"/>
        <w:tabs>
          <w:tab w:val="left" w:pos="851"/>
          <w:tab w:val="left" w:pos="156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2</w:t>
      </w:r>
      <w:r>
        <w:rPr>
          <w:rFonts w:ascii="Times New Roman" w:hAnsi="Times New Roman" w:cs="Times New Roman"/>
          <w:sz w:val="28"/>
          <w:szCs w:val="28"/>
        </w:rPr>
        <w:t>.1</w:t>
      </w:r>
      <w:r w:rsidR="006503B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3866CA">
        <w:rPr>
          <w:rFonts w:ascii="Times New Roman" w:hAnsi="Times New Roman" w:cs="Times New Roman"/>
          <w:sz w:val="28"/>
          <w:szCs w:val="28"/>
        </w:rPr>
        <w:t>Организация</w:t>
      </w:r>
      <w:r w:rsidRPr="00BA4595">
        <w:rPr>
          <w:rFonts w:ascii="Times New Roman" w:hAnsi="Times New Roman" w:cs="Times New Roman"/>
          <w:sz w:val="28"/>
          <w:szCs w:val="28"/>
        </w:rPr>
        <w:t xml:space="preserve"> обязан</w:t>
      </w:r>
      <w:r w:rsidR="003866CA">
        <w:rPr>
          <w:rFonts w:ascii="Times New Roman" w:hAnsi="Times New Roman" w:cs="Times New Roman"/>
          <w:sz w:val="28"/>
          <w:szCs w:val="28"/>
        </w:rPr>
        <w:t>а</w:t>
      </w:r>
      <w:r w:rsidRPr="00BA4595">
        <w:rPr>
          <w:rFonts w:ascii="Times New Roman" w:hAnsi="Times New Roman" w:cs="Times New Roman"/>
          <w:sz w:val="28"/>
          <w:szCs w:val="28"/>
        </w:rPr>
        <w:t xml:space="preserve">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BA4595">
        <w:rPr>
          <w:rFonts w:ascii="Times New Roman" w:hAnsi="Times New Roman" w:cs="Times New Roman"/>
          <w:sz w:val="28"/>
          <w:szCs w:val="28"/>
        </w:rPr>
        <w:t xml:space="preserve"> участка, разрешенным использованием земельного участка, ограничениями, установленными в соответствии с </w:t>
      </w:r>
      <w:hyperlink r:id="rId9" w:anchor="/document/12124624/entry/2" w:history="1">
        <w:r w:rsidRPr="00BA4595">
          <w:rPr>
            <w:rFonts w:ascii="Times New Roman" w:hAnsi="Times New Roman" w:cs="Times New Roman"/>
            <w:sz w:val="28"/>
            <w:szCs w:val="28"/>
          </w:rPr>
          <w:t>земельным</w:t>
        </w:r>
      </w:hyperlink>
      <w:r w:rsidRPr="00BA4595">
        <w:rPr>
          <w:rFonts w:ascii="Times New Roman" w:hAnsi="Times New Roman" w:cs="Times New Roman"/>
          <w:sz w:val="28"/>
          <w:szCs w:val="28"/>
        </w:rPr>
        <w:t> </w:t>
      </w:r>
      <w:r w:rsidR="006503B9">
        <w:rPr>
          <w:rFonts w:ascii="Times New Roman" w:hAnsi="Times New Roman" w:cs="Times New Roman"/>
          <w:sz w:val="28"/>
          <w:szCs w:val="28"/>
        </w:rPr>
        <w:t xml:space="preserve"> </w:t>
      </w:r>
      <w:r w:rsidRPr="00BA4595">
        <w:rPr>
          <w:rFonts w:ascii="Times New Roman" w:hAnsi="Times New Roman" w:cs="Times New Roman"/>
          <w:sz w:val="28"/>
          <w:szCs w:val="28"/>
        </w:rPr>
        <w:t>и иным законодательством Российской Федерации, требованиями технических регламентов</w:t>
      </w:r>
      <w:r w:rsidR="006503B9">
        <w:rPr>
          <w:rFonts w:ascii="Times New Roman" w:hAnsi="Times New Roman" w:cs="Times New Roman"/>
          <w:sz w:val="28"/>
          <w:szCs w:val="28"/>
        </w:rPr>
        <w:t>,</w:t>
      </w:r>
      <w:r w:rsidRPr="00BA4595">
        <w:rPr>
          <w:rFonts w:ascii="Times New Roman" w:hAnsi="Times New Roman" w:cs="Times New Roman"/>
          <w:sz w:val="28"/>
          <w:szCs w:val="28"/>
        </w:rPr>
        <w:t xml:space="preserve">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BA4595" w:rsidRDefault="00BA4595" w:rsidP="008919F2">
      <w:pPr>
        <w:pStyle w:val="a3"/>
        <w:tabs>
          <w:tab w:val="left" w:pos="851"/>
          <w:tab w:val="left" w:pos="156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2</w:t>
      </w:r>
      <w:r>
        <w:rPr>
          <w:rFonts w:ascii="Times New Roman" w:hAnsi="Times New Roman" w:cs="Times New Roman"/>
          <w:sz w:val="28"/>
          <w:szCs w:val="28"/>
        </w:rPr>
        <w:t>.2</w:t>
      </w:r>
      <w:r w:rsidR="006503B9">
        <w:rPr>
          <w:rFonts w:ascii="Times New Roman" w:hAnsi="Times New Roman" w:cs="Times New Roman"/>
          <w:sz w:val="28"/>
          <w:szCs w:val="28"/>
        </w:rPr>
        <w:t>.</w:t>
      </w:r>
      <w:r w:rsidR="0034474F">
        <w:rPr>
          <w:rFonts w:ascii="Times New Roman" w:hAnsi="Times New Roman" w:cs="Times New Roman"/>
          <w:sz w:val="28"/>
          <w:szCs w:val="28"/>
        </w:rPr>
        <w:t xml:space="preserve"> </w:t>
      </w:r>
      <w:proofErr w:type="gramStart"/>
      <w:r w:rsidR="0034474F">
        <w:rPr>
          <w:rFonts w:ascii="Times New Roman" w:hAnsi="Times New Roman" w:cs="Times New Roman"/>
          <w:sz w:val="28"/>
          <w:szCs w:val="28"/>
        </w:rPr>
        <w:t>Организация</w:t>
      </w:r>
      <w:r w:rsidRPr="00BA4595">
        <w:rPr>
          <w:rFonts w:ascii="Times New Roman" w:hAnsi="Times New Roman" w:cs="Times New Roman"/>
          <w:sz w:val="28"/>
          <w:szCs w:val="28"/>
        </w:rPr>
        <w:t xml:space="preserve"> обязан</w:t>
      </w:r>
      <w:r w:rsidR="0034474F">
        <w:rPr>
          <w:rFonts w:ascii="Times New Roman" w:hAnsi="Times New Roman" w:cs="Times New Roman"/>
          <w:sz w:val="28"/>
          <w:szCs w:val="28"/>
        </w:rPr>
        <w:t>а</w:t>
      </w:r>
      <w:r w:rsidRPr="00BA4595">
        <w:rPr>
          <w:rFonts w:ascii="Times New Roman" w:hAnsi="Times New Roman" w:cs="Times New Roman"/>
          <w:sz w:val="28"/>
          <w:szCs w:val="28"/>
        </w:rPr>
        <w:t xml:space="preserve">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w:t>
      </w:r>
      <w:r w:rsidR="00823EB6">
        <w:rPr>
          <w:rFonts w:ascii="Times New Roman" w:hAnsi="Times New Roman" w:cs="Times New Roman"/>
          <w:sz w:val="28"/>
          <w:szCs w:val="28"/>
        </w:rPr>
        <w:t>Союза</w:t>
      </w:r>
      <w:r w:rsidR="008B43F2">
        <w:rPr>
          <w:rFonts w:ascii="Times New Roman" w:hAnsi="Times New Roman" w:cs="Times New Roman"/>
          <w:sz w:val="28"/>
          <w:szCs w:val="28"/>
        </w:rPr>
        <w:t xml:space="preserve">, </w:t>
      </w:r>
      <w:r w:rsidRPr="00BA4595">
        <w:rPr>
          <w:rFonts w:ascii="Times New Roman" w:hAnsi="Times New Roman" w:cs="Times New Roman"/>
          <w:sz w:val="28"/>
          <w:szCs w:val="28"/>
        </w:rPr>
        <w:t>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w:t>
      </w:r>
      <w:r w:rsidR="00823EB6">
        <w:rPr>
          <w:rFonts w:ascii="Times New Roman" w:hAnsi="Times New Roman" w:cs="Times New Roman"/>
          <w:sz w:val="28"/>
          <w:szCs w:val="28"/>
        </w:rPr>
        <w:t xml:space="preserve"> Союз</w:t>
      </w:r>
      <w:r w:rsidR="008B43F2">
        <w:rPr>
          <w:rFonts w:ascii="Times New Roman" w:hAnsi="Times New Roman" w:cs="Times New Roman"/>
          <w:sz w:val="28"/>
          <w:szCs w:val="28"/>
        </w:rPr>
        <w:t xml:space="preserve">, </w:t>
      </w:r>
      <w:r w:rsidRPr="00BA4595">
        <w:rPr>
          <w:rFonts w:ascii="Times New Roman" w:hAnsi="Times New Roman" w:cs="Times New Roman"/>
          <w:sz w:val="28"/>
          <w:szCs w:val="28"/>
        </w:rPr>
        <w:t xml:space="preserve"> застройщика, технического заказчика, лицо, ответственное за эксплуатацию здания, сооружения, или регионального </w:t>
      </w:r>
      <w:r w:rsidRPr="00BA4595">
        <w:rPr>
          <w:rFonts w:ascii="Times New Roman" w:hAnsi="Times New Roman" w:cs="Times New Roman"/>
          <w:sz w:val="28"/>
          <w:szCs w:val="28"/>
        </w:rPr>
        <w:lastRenderedPageBreak/>
        <w:t>оператора, представителей</w:t>
      </w:r>
      <w:proofErr w:type="gramEnd"/>
      <w:r w:rsidRPr="00BA4595">
        <w:rPr>
          <w:rFonts w:ascii="Times New Roman" w:hAnsi="Times New Roman" w:cs="Times New Roman"/>
          <w:sz w:val="28"/>
          <w:szCs w:val="28"/>
        </w:rPr>
        <w:t xml:space="preserve">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BA4595">
        <w:rPr>
          <w:rFonts w:ascii="Times New Roman" w:hAnsi="Times New Roman" w:cs="Times New Roman"/>
          <w:sz w:val="28"/>
          <w:szCs w:val="28"/>
        </w:rPr>
        <w:t>контроль за</w:t>
      </w:r>
      <w:proofErr w:type="gramEnd"/>
      <w:r w:rsidRPr="00BA4595">
        <w:rPr>
          <w:rFonts w:ascii="Times New Roman" w:hAnsi="Times New Roman" w:cs="Times New Roman"/>
          <w:sz w:val="28"/>
          <w:szCs w:val="28"/>
        </w:rPr>
        <w:t xml:space="preserve"> качеством применяемых строительных материалов.</w:t>
      </w:r>
    </w:p>
    <w:p w:rsidR="00FB1C0B" w:rsidRPr="00BA4595" w:rsidRDefault="00FB1C0B" w:rsidP="008919F2">
      <w:pPr>
        <w:pStyle w:val="a3"/>
        <w:tabs>
          <w:tab w:val="left" w:pos="851"/>
          <w:tab w:val="left" w:pos="156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2</w:t>
      </w:r>
      <w:r w:rsidRPr="00FB1C0B">
        <w:rPr>
          <w:rFonts w:ascii="Times New Roman" w:hAnsi="Times New Roman" w:cs="Times New Roman"/>
          <w:sz w:val="28"/>
          <w:szCs w:val="28"/>
        </w:rPr>
        <w:t>.3</w:t>
      </w:r>
      <w:r w:rsidR="006503B9">
        <w:rPr>
          <w:rFonts w:ascii="Times New Roman" w:hAnsi="Times New Roman" w:cs="Times New Roman"/>
          <w:sz w:val="28"/>
          <w:szCs w:val="28"/>
        </w:rPr>
        <w:t>.</w:t>
      </w:r>
      <w:r w:rsidRPr="00FB1C0B">
        <w:rPr>
          <w:rFonts w:ascii="Times New Roman" w:hAnsi="Times New Roman" w:cs="Times New Roman"/>
          <w:sz w:val="28"/>
          <w:szCs w:val="28"/>
        </w:rPr>
        <w:t xml:space="preserve"> </w:t>
      </w:r>
      <w:proofErr w:type="gramStart"/>
      <w:r w:rsidRPr="00FB1C0B">
        <w:rPr>
          <w:rFonts w:ascii="Times New Roman" w:hAnsi="Times New Roman" w:cs="Times New Roman"/>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10" w:anchor="/document/57409784/entry/1014" w:history="1">
        <w:r w:rsidRPr="00FB1C0B">
          <w:rPr>
            <w:rFonts w:ascii="Times New Roman" w:hAnsi="Times New Roman" w:cs="Times New Roman"/>
            <w:sz w:val="28"/>
            <w:szCs w:val="28"/>
          </w:rPr>
          <w:t>реконструкции</w:t>
        </w:r>
      </w:hyperlink>
      <w:r w:rsidRPr="00FB1C0B">
        <w:rPr>
          <w:rFonts w:ascii="Times New Roman" w:hAnsi="Times New Roman" w:cs="Times New Roman"/>
          <w:sz w:val="28"/>
          <w:szCs w:val="28"/>
        </w:rPr>
        <w:t>,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A841A5" w:rsidRDefault="003A4A04" w:rsidP="00983DE2">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B1C0B">
        <w:rPr>
          <w:rFonts w:ascii="Times New Roman" w:hAnsi="Times New Roman" w:cs="Times New Roman"/>
          <w:sz w:val="28"/>
          <w:szCs w:val="28"/>
        </w:rPr>
        <w:t xml:space="preserve"> </w:t>
      </w:r>
      <w:r w:rsidR="008A611E">
        <w:rPr>
          <w:rFonts w:ascii="Times New Roman" w:hAnsi="Times New Roman" w:cs="Times New Roman"/>
          <w:sz w:val="28"/>
          <w:szCs w:val="28"/>
        </w:rPr>
        <w:tab/>
      </w:r>
      <w:r w:rsidR="00495B1D">
        <w:rPr>
          <w:rFonts w:ascii="Times New Roman" w:hAnsi="Times New Roman" w:cs="Times New Roman"/>
          <w:sz w:val="28"/>
          <w:szCs w:val="28"/>
        </w:rPr>
        <w:t xml:space="preserve"> </w:t>
      </w:r>
    </w:p>
    <w:p w:rsidR="00087C01" w:rsidRPr="00EB5110" w:rsidRDefault="00685CB9" w:rsidP="00983DE2">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006503B9">
        <w:rPr>
          <w:rFonts w:ascii="Times New Roman" w:hAnsi="Times New Roman" w:cs="Times New Roman"/>
          <w:b/>
          <w:sz w:val="28"/>
          <w:szCs w:val="28"/>
        </w:rPr>
        <w:t>.</w:t>
      </w:r>
      <w:r w:rsidR="00EB5110" w:rsidRPr="00EB5110">
        <w:rPr>
          <w:rFonts w:ascii="Times New Roman" w:hAnsi="Times New Roman" w:cs="Times New Roman"/>
          <w:b/>
          <w:sz w:val="28"/>
          <w:szCs w:val="28"/>
        </w:rPr>
        <w:t xml:space="preserve"> Договор строительного подряда</w:t>
      </w:r>
    </w:p>
    <w:p w:rsidR="006F7A82" w:rsidRDefault="00685CB9" w:rsidP="008919F2">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0C5BB4" w:rsidRPr="000C5BB4">
        <w:rPr>
          <w:rFonts w:ascii="Times New Roman" w:hAnsi="Times New Roman" w:cs="Times New Roman"/>
          <w:sz w:val="28"/>
          <w:szCs w:val="28"/>
        </w:rPr>
        <w:t>.1</w:t>
      </w:r>
      <w:r w:rsidR="006503B9">
        <w:rPr>
          <w:rFonts w:ascii="Times New Roman" w:hAnsi="Times New Roman" w:cs="Times New Roman"/>
          <w:sz w:val="28"/>
          <w:szCs w:val="28"/>
        </w:rPr>
        <w:t>.</w:t>
      </w:r>
      <w:r w:rsidR="000C5BB4" w:rsidRPr="000C5BB4">
        <w:rPr>
          <w:rFonts w:ascii="Times New Roman" w:hAnsi="Times New Roman" w:cs="Times New Roman"/>
          <w:sz w:val="28"/>
          <w:szCs w:val="28"/>
        </w:rPr>
        <w:t xml:space="preserve"> </w:t>
      </w:r>
      <w:r w:rsidR="00087C01" w:rsidRPr="000C5BB4">
        <w:rPr>
          <w:rFonts w:ascii="Times New Roman" w:hAnsi="Times New Roman" w:cs="Times New Roman"/>
          <w:sz w:val="28"/>
          <w:szCs w:val="28"/>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w:t>
      </w:r>
      <w:r w:rsidR="0034474F">
        <w:rPr>
          <w:rFonts w:ascii="Times New Roman" w:hAnsi="Times New Roman" w:cs="Times New Roman"/>
          <w:sz w:val="28"/>
          <w:szCs w:val="28"/>
        </w:rPr>
        <w:t>ться организацией</w:t>
      </w:r>
      <w:r w:rsidR="00674004">
        <w:rPr>
          <w:rFonts w:ascii="Times New Roman" w:hAnsi="Times New Roman" w:cs="Times New Roman"/>
          <w:sz w:val="28"/>
          <w:szCs w:val="28"/>
        </w:rPr>
        <w:t>, в соответствии с Градостроительным кодексом Российской Федерации</w:t>
      </w:r>
      <w:r w:rsidR="000C5BB4">
        <w:rPr>
          <w:rFonts w:ascii="Times New Roman" w:hAnsi="Times New Roman" w:cs="Times New Roman"/>
          <w:sz w:val="28"/>
          <w:szCs w:val="28"/>
        </w:rPr>
        <w:t>.</w:t>
      </w:r>
      <w:r w:rsidR="00674004">
        <w:rPr>
          <w:rFonts w:ascii="Times New Roman" w:hAnsi="Times New Roman" w:cs="Times New Roman"/>
          <w:sz w:val="28"/>
          <w:szCs w:val="28"/>
        </w:rPr>
        <w:t xml:space="preserve"> </w:t>
      </w:r>
      <w:r w:rsidR="006F7A82" w:rsidRPr="00674004">
        <w:rPr>
          <w:rFonts w:ascii="Times New Roman" w:hAnsi="Times New Roman" w:cs="Times New Roman"/>
          <w:sz w:val="28"/>
          <w:szCs w:val="28"/>
        </w:rPr>
        <w:t xml:space="preserve">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w:t>
      </w:r>
      <w:r w:rsidR="00674004" w:rsidRPr="00674004">
        <w:rPr>
          <w:rFonts w:ascii="Times New Roman" w:hAnsi="Times New Roman" w:cs="Times New Roman"/>
          <w:sz w:val="28"/>
          <w:szCs w:val="28"/>
        </w:rPr>
        <w:t xml:space="preserve"> </w:t>
      </w:r>
    </w:p>
    <w:p w:rsidR="00087C01" w:rsidRPr="00847590" w:rsidRDefault="00685CB9" w:rsidP="008919F2">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847590" w:rsidRPr="00847590">
        <w:rPr>
          <w:rFonts w:ascii="Times New Roman" w:hAnsi="Times New Roman" w:cs="Times New Roman"/>
          <w:sz w:val="28"/>
          <w:szCs w:val="28"/>
        </w:rPr>
        <w:t>.2</w:t>
      </w:r>
      <w:r w:rsidR="006503B9">
        <w:rPr>
          <w:rFonts w:ascii="Times New Roman" w:hAnsi="Times New Roman" w:cs="Times New Roman"/>
          <w:sz w:val="28"/>
          <w:szCs w:val="28"/>
        </w:rPr>
        <w:t>.</w:t>
      </w:r>
      <w:r w:rsidR="00847590" w:rsidRPr="00847590">
        <w:rPr>
          <w:rFonts w:ascii="Times New Roman" w:hAnsi="Times New Roman" w:cs="Times New Roman"/>
          <w:sz w:val="28"/>
          <w:szCs w:val="28"/>
        </w:rPr>
        <w:t xml:space="preserve"> </w:t>
      </w:r>
      <w:r w:rsidR="0034474F">
        <w:rPr>
          <w:rFonts w:ascii="Times New Roman" w:hAnsi="Times New Roman" w:cs="Times New Roman"/>
          <w:sz w:val="28"/>
          <w:szCs w:val="28"/>
        </w:rPr>
        <w:t>Организация при заключения</w:t>
      </w:r>
      <w:r w:rsidR="00087C01" w:rsidRPr="00847590">
        <w:rPr>
          <w:rFonts w:ascii="Times New Roman" w:hAnsi="Times New Roman" w:cs="Times New Roman"/>
          <w:sz w:val="28"/>
          <w:szCs w:val="28"/>
        </w:rPr>
        <w:t xml:space="preserve"> договор</w:t>
      </w:r>
      <w:r w:rsidR="0034474F">
        <w:rPr>
          <w:rFonts w:ascii="Times New Roman" w:hAnsi="Times New Roman" w:cs="Times New Roman"/>
          <w:sz w:val="28"/>
          <w:szCs w:val="28"/>
        </w:rPr>
        <w:t>а</w:t>
      </w:r>
      <w:r w:rsidR="00087C01" w:rsidRPr="00847590">
        <w:rPr>
          <w:rFonts w:ascii="Times New Roman" w:hAnsi="Times New Roman" w:cs="Times New Roman"/>
          <w:sz w:val="28"/>
          <w:szCs w:val="28"/>
        </w:rPr>
        <w:t xml:space="preserve"> строительного подряда</w:t>
      </w:r>
      <w:proofErr w:type="gramStart"/>
      <w:r w:rsidR="00087C01" w:rsidRPr="00847590">
        <w:rPr>
          <w:rFonts w:ascii="Times New Roman" w:hAnsi="Times New Roman" w:cs="Times New Roman"/>
          <w:sz w:val="28"/>
          <w:szCs w:val="28"/>
        </w:rPr>
        <w:t>.</w:t>
      </w:r>
      <w:proofErr w:type="gramEnd"/>
      <w:r w:rsidR="0034474F">
        <w:rPr>
          <w:rFonts w:ascii="Times New Roman" w:hAnsi="Times New Roman" w:cs="Times New Roman"/>
          <w:sz w:val="28"/>
          <w:szCs w:val="28"/>
        </w:rPr>
        <w:t xml:space="preserve"> </w:t>
      </w:r>
      <w:proofErr w:type="gramStart"/>
      <w:r w:rsidR="0034474F">
        <w:rPr>
          <w:rFonts w:ascii="Times New Roman" w:hAnsi="Times New Roman" w:cs="Times New Roman"/>
          <w:sz w:val="28"/>
          <w:szCs w:val="28"/>
        </w:rPr>
        <w:t>о</w:t>
      </w:r>
      <w:proofErr w:type="gramEnd"/>
      <w:r w:rsidR="0034474F">
        <w:rPr>
          <w:rFonts w:ascii="Times New Roman" w:hAnsi="Times New Roman" w:cs="Times New Roman"/>
          <w:sz w:val="28"/>
          <w:szCs w:val="28"/>
        </w:rPr>
        <w:t>существляет</w:t>
      </w:r>
      <w:r w:rsidR="00087C01" w:rsidRPr="00847590">
        <w:rPr>
          <w:rFonts w:ascii="Times New Roman" w:hAnsi="Times New Roman" w:cs="Times New Roman"/>
          <w:sz w:val="28"/>
          <w:szCs w:val="28"/>
        </w:rPr>
        <w:t xml:space="preserve">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87C01" w:rsidRPr="008919F2" w:rsidRDefault="00685CB9" w:rsidP="00ED59F0">
      <w:pPr>
        <w:spacing w:after="0"/>
        <w:ind w:firstLine="851"/>
        <w:jc w:val="both"/>
        <w:rPr>
          <w:rFonts w:ascii="Times New Roman" w:hAnsi="Times New Roman" w:cs="Times New Roman"/>
          <w:sz w:val="28"/>
          <w:szCs w:val="28"/>
        </w:rPr>
      </w:pPr>
      <w:r>
        <w:rPr>
          <w:rFonts w:ascii="Times New Roman" w:hAnsi="Times New Roman" w:cs="Times New Roman"/>
          <w:sz w:val="28"/>
          <w:szCs w:val="28"/>
        </w:rPr>
        <w:t>3</w:t>
      </w:r>
      <w:r w:rsidR="00847590" w:rsidRPr="00847590">
        <w:rPr>
          <w:rFonts w:ascii="Times New Roman" w:hAnsi="Times New Roman" w:cs="Times New Roman"/>
          <w:sz w:val="28"/>
          <w:szCs w:val="28"/>
        </w:rPr>
        <w:t>.3</w:t>
      </w:r>
      <w:r w:rsidR="006503B9">
        <w:rPr>
          <w:rFonts w:ascii="Times New Roman" w:hAnsi="Times New Roman" w:cs="Times New Roman"/>
          <w:sz w:val="28"/>
          <w:szCs w:val="28"/>
        </w:rPr>
        <w:t>.</w:t>
      </w:r>
      <w:r w:rsidR="00847590" w:rsidRPr="00847590">
        <w:rPr>
          <w:rFonts w:ascii="Times New Roman" w:hAnsi="Times New Roman" w:cs="Times New Roman"/>
          <w:sz w:val="28"/>
          <w:szCs w:val="28"/>
        </w:rPr>
        <w:t xml:space="preserve"> </w:t>
      </w:r>
      <w:r w:rsidR="0034474F">
        <w:rPr>
          <w:rFonts w:ascii="Times New Roman" w:hAnsi="Times New Roman" w:cs="Times New Roman"/>
          <w:sz w:val="28"/>
          <w:szCs w:val="28"/>
        </w:rPr>
        <w:t>Организация</w:t>
      </w:r>
      <w:r w:rsidR="00087C01" w:rsidRPr="00847590">
        <w:rPr>
          <w:rFonts w:ascii="Times New Roman" w:hAnsi="Times New Roman" w:cs="Times New Roman"/>
          <w:sz w:val="28"/>
          <w:szCs w:val="28"/>
        </w:rPr>
        <w:t xml:space="preserve"> вправе осуществлять строительство, реконструкцию, капитальный ремонт объектов капитального с</w:t>
      </w:r>
      <w:r w:rsidR="0034474F">
        <w:rPr>
          <w:rFonts w:ascii="Times New Roman" w:hAnsi="Times New Roman" w:cs="Times New Roman"/>
          <w:sz w:val="28"/>
          <w:szCs w:val="28"/>
        </w:rPr>
        <w:t>троительства самостоятельно</w:t>
      </w:r>
      <w:r w:rsidR="00847590">
        <w:rPr>
          <w:rFonts w:ascii="Times New Roman" w:hAnsi="Times New Roman" w:cs="Times New Roman"/>
          <w:sz w:val="28"/>
          <w:szCs w:val="28"/>
        </w:rPr>
        <w:t>,</w:t>
      </w:r>
      <w:r w:rsidR="00430472" w:rsidRPr="00847590">
        <w:rPr>
          <w:rFonts w:ascii="Times New Roman" w:hAnsi="Times New Roman" w:cs="Times New Roman"/>
          <w:sz w:val="28"/>
          <w:szCs w:val="28"/>
        </w:rPr>
        <w:t xml:space="preserve"> </w:t>
      </w:r>
      <w:r w:rsidR="00847590">
        <w:rPr>
          <w:rFonts w:ascii="Times New Roman" w:hAnsi="Times New Roman" w:cs="Times New Roman"/>
          <w:sz w:val="28"/>
          <w:szCs w:val="28"/>
        </w:rPr>
        <w:t xml:space="preserve"> </w:t>
      </w:r>
      <w:r w:rsidR="00087C01" w:rsidRPr="00847590">
        <w:rPr>
          <w:rFonts w:ascii="Times New Roman" w:hAnsi="Times New Roman" w:cs="Times New Roman"/>
          <w:sz w:val="28"/>
          <w:szCs w:val="28"/>
        </w:rPr>
        <w:t>либо с привлечением иных лиц по договору строительного подряда.</w:t>
      </w:r>
    </w:p>
    <w:p w:rsidR="00A2677D" w:rsidRDefault="00685CB9" w:rsidP="008919F2">
      <w:pPr>
        <w:spacing w:after="0"/>
        <w:ind w:firstLine="851"/>
        <w:jc w:val="both"/>
        <w:rPr>
          <w:rFonts w:ascii="Times New Roman" w:hAnsi="Times New Roman" w:cs="Times New Roman"/>
          <w:sz w:val="28"/>
          <w:szCs w:val="28"/>
        </w:rPr>
      </w:pPr>
      <w:r w:rsidRPr="008919F2">
        <w:rPr>
          <w:rFonts w:ascii="Times New Roman" w:hAnsi="Times New Roman" w:cs="Times New Roman"/>
          <w:sz w:val="28"/>
          <w:szCs w:val="28"/>
        </w:rPr>
        <w:t>3</w:t>
      </w:r>
      <w:r w:rsidR="00847590" w:rsidRPr="008919F2">
        <w:rPr>
          <w:rFonts w:ascii="Times New Roman" w:hAnsi="Times New Roman" w:cs="Times New Roman"/>
          <w:sz w:val="28"/>
          <w:szCs w:val="28"/>
        </w:rPr>
        <w:t>.4</w:t>
      </w:r>
      <w:r w:rsidR="006503B9" w:rsidRPr="008919F2">
        <w:rPr>
          <w:rFonts w:ascii="Times New Roman" w:hAnsi="Times New Roman" w:cs="Times New Roman"/>
          <w:sz w:val="28"/>
          <w:szCs w:val="28"/>
        </w:rPr>
        <w:t>.</w:t>
      </w:r>
      <w:r w:rsidR="00847590" w:rsidRPr="008919F2">
        <w:rPr>
          <w:rFonts w:ascii="Times New Roman" w:hAnsi="Times New Roman" w:cs="Times New Roman"/>
          <w:sz w:val="28"/>
          <w:szCs w:val="28"/>
        </w:rPr>
        <w:t xml:space="preserve"> </w:t>
      </w:r>
      <w:r w:rsidR="00087C01" w:rsidRPr="008919F2">
        <w:rPr>
          <w:rFonts w:ascii="Times New Roman" w:hAnsi="Times New Roman" w:cs="Times New Roman"/>
          <w:sz w:val="28"/>
          <w:szCs w:val="28"/>
        </w:rPr>
        <w:t xml:space="preserve">Если из </w:t>
      </w:r>
      <w:r w:rsidR="00EB5110" w:rsidRPr="008919F2">
        <w:rPr>
          <w:rFonts w:ascii="Times New Roman" w:hAnsi="Times New Roman" w:cs="Times New Roman"/>
          <w:sz w:val="28"/>
          <w:szCs w:val="28"/>
        </w:rPr>
        <w:t>закона или</w:t>
      </w:r>
      <w:r w:rsidR="00847590" w:rsidRPr="008919F2">
        <w:rPr>
          <w:rFonts w:ascii="Times New Roman" w:hAnsi="Times New Roman" w:cs="Times New Roman"/>
          <w:sz w:val="28"/>
          <w:szCs w:val="28"/>
        </w:rPr>
        <w:t xml:space="preserve"> </w:t>
      </w:r>
      <w:r w:rsidR="00087C01" w:rsidRPr="008919F2">
        <w:rPr>
          <w:rFonts w:ascii="Times New Roman" w:hAnsi="Times New Roman" w:cs="Times New Roman"/>
          <w:sz w:val="28"/>
          <w:szCs w:val="28"/>
        </w:rPr>
        <w:t>договора подряда не</w:t>
      </w:r>
      <w:r w:rsidR="00087C01" w:rsidRPr="00847590">
        <w:rPr>
          <w:rFonts w:ascii="Times New Roman" w:hAnsi="Times New Roman" w:cs="Times New Roman"/>
          <w:sz w:val="28"/>
          <w:szCs w:val="28"/>
        </w:rPr>
        <w:t xml:space="preserve"> вытекает обязанность подрядчика выполнить предусмотренную в договоре работу лично, </w:t>
      </w:r>
      <w:r w:rsidR="0034474F">
        <w:rPr>
          <w:rFonts w:ascii="Times New Roman" w:hAnsi="Times New Roman" w:cs="Times New Roman"/>
          <w:sz w:val="28"/>
          <w:szCs w:val="28"/>
        </w:rPr>
        <w:t>то организация</w:t>
      </w:r>
      <w:r w:rsidR="00087C01" w:rsidRPr="00847590">
        <w:rPr>
          <w:rFonts w:ascii="Times New Roman" w:hAnsi="Times New Roman" w:cs="Times New Roman"/>
          <w:sz w:val="28"/>
          <w:szCs w:val="28"/>
        </w:rPr>
        <w:t xml:space="preserve"> вправе привлечь к исполнению своих обязатель</w:t>
      </w:r>
      <w:proofErr w:type="gramStart"/>
      <w:r w:rsidR="00087C01" w:rsidRPr="00847590">
        <w:rPr>
          <w:rFonts w:ascii="Times New Roman" w:hAnsi="Times New Roman" w:cs="Times New Roman"/>
          <w:sz w:val="28"/>
          <w:szCs w:val="28"/>
        </w:rPr>
        <w:t>ств др</w:t>
      </w:r>
      <w:proofErr w:type="gramEnd"/>
      <w:r w:rsidR="00087C01" w:rsidRPr="00847590">
        <w:rPr>
          <w:rFonts w:ascii="Times New Roman" w:hAnsi="Times New Roman" w:cs="Times New Roman"/>
          <w:sz w:val="28"/>
          <w:szCs w:val="28"/>
        </w:rPr>
        <w:t>угих лиц (субподря</w:t>
      </w:r>
      <w:r w:rsidR="0034474F">
        <w:rPr>
          <w:rFonts w:ascii="Times New Roman" w:hAnsi="Times New Roman" w:cs="Times New Roman"/>
          <w:sz w:val="28"/>
          <w:szCs w:val="28"/>
        </w:rPr>
        <w:t>дчиков). В этом случае организация</w:t>
      </w:r>
      <w:r w:rsidR="00087C01" w:rsidRPr="00847590">
        <w:rPr>
          <w:rFonts w:ascii="Times New Roman" w:hAnsi="Times New Roman" w:cs="Times New Roman"/>
          <w:sz w:val="28"/>
          <w:szCs w:val="28"/>
        </w:rPr>
        <w:t xml:space="preserve"> выступает в роли генерального подрядчика.</w:t>
      </w:r>
    </w:p>
    <w:p w:rsidR="00321FCE" w:rsidRPr="002A5479" w:rsidRDefault="008B54F1" w:rsidP="008919F2">
      <w:pPr>
        <w:tabs>
          <w:tab w:val="left" w:pos="851"/>
        </w:tabs>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  </w:t>
      </w:r>
      <w:r w:rsidR="00685CB9">
        <w:rPr>
          <w:rFonts w:ascii="Times New Roman" w:hAnsi="Times New Roman" w:cs="Times New Roman"/>
          <w:sz w:val="28"/>
          <w:szCs w:val="28"/>
        </w:rPr>
        <w:t>3</w:t>
      </w:r>
      <w:r w:rsidR="008A611E">
        <w:rPr>
          <w:rFonts w:ascii="Times New Roman" w:hAnsi="Times New Roman" w:cs="Times New Roman"/>
          <w:sz w:val="28"/>
          <w:szCs w:val="28"/>
        </w:rPr>
        <w:t>.</w:t>
      </w:r>
      <w:r w:rsidR="00847590">
        <w:rPr>
          <w:rFonts w:ascii="Times New Roman" w:hAnsi="Times New Roman" w:cs="Times New Roman"/>
          <w:sz w:val="28"/>
          <w:szCs w:val="28"/>
        </w:rPr>
        <w:t>5</w:t>
      </w:r>
      <w:r w:rsidR="006503B9">
        <w:rPr>
          <w:rFonts w:ascii="Times New Roman" w:hAnsi="Times New Roman" w:cs="Times New Roman"/>
          <w:sz w:val="28"/>
          <w:szCs w:val="28"/>
        </w:rPr>
        <w:t>.</w:t>
      </w:r>
      <w:r w:rsidR="00E41781" w:rsidRPr="008A611E">
        <w:rPr>
          <w:rFonts w:ascii="Times New Roman" w:hAnsi="Times New Roman" w:cs="Times New Roman"/>
          <w:sz w:val="28"/>
          <w:szCs w:val="28"/>
        </w:rPr>
        <w:t xml:space="preserve"> Взаимоотношения между генеральным подрядчиком и субподрядчиком регламентируются Гражданским кодексом</w:t>
      </w:r>
      <w:r w:rsidR="003E6529" w:rsidRPr="008A611E">
        <w:rPr>
          <w:rFonts w:ascii="Times New Roman" w:hAnsi="Times New Roman" w:cs="Times New Roman"/>
          <w:sz w:val="28"/>
          <w:szCs w:val="28"/>
        </w:rPr>
        <w:t xml:space="preserve"> Российской Федерации</w:t>
      </w:r>
      <w:r w:rsidR="00E41781" w:rsidRPr="008A611E">
        <w:rPr>
          <w:rFonts w:ascii="Times New Roman" w:hAnsi="Times New Roman" w:cs="Times New Roman"/>
          <w:sz w:val="28"/>
          <w:szCs w:val="28"/>
        </w:rPr>
        <w:t xml:space="preserve"> </w:t>
      </w:r>
      <w:r w:rsidR="007952F3" w:rsidRPr="008A611E">
        <w:rPr>
          <w:rFonts w:ascii="Times New Roman" w:hAnsi="Times New Roman" w:cs="Times New Roman"/>
          <w:sz w:val="28"/>
          <w:szCs w:val="28"/>
        </w:rPr>
        <w:t>и договором подряда.</w:t>
      </w:r>
      <w:r w:rsidR="00493F7E" w:rsidRPr="008A611E">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r w:rsidR="00847590">
        <w:rPr>
          <w:rFonts w:ascii="Times New Roman" w:hAnsi="Times New Roman" w:cs="Times New Roman"/>
          <w:color w:val="FF0000"/>
          <w:sz w:val="28"/>
          <w:szCs w:val="28"/>
        </w:rPr>
        <w:t xml:space="preserve"> </w:t>
      </w:r>
    </w:p>
    <w:p w:rsidR="00E41781" w:rsidRPr="002A5479" w:rsidRDefault="00685CB9" w:rsidP="008919F2">
      <w:pPr>
        <w:tabs>
          <w:tab w:val="left" w:pos="851"/>
        </w:tabs>
        <w:spacing w:after="0"/>
        <w:jc w:val="both"/>
        <w:rPr>
          <w:rFonts w:ascii="Times New Roman" w:hAnsi="Times New Roman" w:cs="Times New Roman"/>
          <w:color w:val="FF0000"/>
          <w:sz w:val="28"/>
          <w:szCs w:val="28"/>
        </w:rPr>
      </w:pPr>
      <w:r>
        <w:rPr>
          <w:rFonts w:ascii="Times New Roman" w:hAnsi="Times New Roman" w:cs="Times New Roman"/>
          <w:sz w:val="28"/>
          <w:szCs w:val="28"/>
        </w:rPr>
        <w:tab/>
        <w:t>3</w:t>
      </w:r>
      <w:r w:rsidR="008A611E">
        <w:rPr>
          <w:rFonts w:ascii="Times New Roman" w:hAnsi="Times New Roman" w:cs="Times New Roman"/>
          <w:sz w:val="28"/>
          <w:szCs w:val="28"/>
        </w:rPr>
        <w:t>.</w:t>
      </w:r>
      <w:r w:rsidR="00847590">
        <w:rPr>
          <w:rFonts w:ascii="Times New Roman" w:hAnsi="Times New Roman" w:cs="Times New Roman"/>
          <w:sz w:val="28"/>
          <w:szCs w:val="28"/>
        </w:rPr>
        <w:t>6</w:t>
      </w:r>
      <w:r w:rsidR="006503B9">
        <w:rPr>
          <w:rFonts w:ascii="Times New Roman" w:hAnsi="Times New Roman" w:cs="Times New Roman"/>
          <w:sz w:val="28"/>
          <w:szCs w:val="28"/>
        </w:rPr>
        <w:t>.</w:t>
      </w:r>
      <w:r w:rsidR="008A611E">
        <w:rPr>
          <w:rFonts w:ascii="Times New Roman" w:hAnsi="Times New Roman" w:cs="Times New Roman"/>
          <w:sz w:val="28"/>
          <w:szCs w:val="28"/>
        </w:rPr>
        <w:t xml:space="preserve"> </w:t>
      </w:r>
      <w:r w:rsidR="00E41781" w:rsidRPr="008A611E">
        <w:rPr>
          <w:rFonts w:ascii="Times New Roman" w:hAnsi="Times New Roman" w:cs="Times New Roman"/>
          <w:sz w:val="28"/>
          <w:szCs w:val="28"/>
        </w:rPr>
        <w:t>Ген</w:t>
      </w:r>
      <w:r w:rsidR="00321FCE" w:rsidRPr="008A611E">
        <w:rPr>
          <w:rFonts w:ascii="Times New Roman" w:hAnsi="Times New Roman" w:cs="Times New Roman"/>
          <w:sz w:val="28"/>
          <w:szCs w:val="28"/>
        </w:rPr>
        <w:t xml:space="preserve">еральный </w:t>
      </w:r>
      <w:r w:rsidR="00E41781" w:rsidRPr="008A611E">
        <w:rPr>
          <w:rFonts w:ascii="Times New Roman" w:hAnsi="Times New Roman" w:cs="Times New Roman"/>
          <w:sz w:val="28"/>
          <w:szCs w:val="28"/>
        </w:rPr>
        <w:t xml:space="preserve">подрядчик обязан </w:t>
      </w:r>
      <w:r w:rsidR="001D4C1F" w:rsidRPr="008A611E">
        <w:rPr>
          <w:rFonts w:ascii="Times New Roman" w:hAnsi="Times New Roman" w:cs="Times New Roman"/>
          <w:sz w:val="28"/>
          <w:szCs w:val="28"/>
        </w:rPr>
        <w:t>до начала</w:t>
      </w:r>
      <w:r w:rsidR="00E41781" w:rsidRPr="008A611E">
        <w:rPr>
          <w:rFonts w:ascii="Times New Roman" w:hAnsi="Times New Roman" w:cs="Times New Roman"/>
          <w:sz w:val="28"/>
          <w:szCs w:val="28"/>
        </w:rPr>
        <w:t xml:space="preserve"> работ субподрядчик</w:t>
      </w:r>
      <w:r w:rsidR="001D4C1F" w:rsidRPr="008A611E">
        <w:rPr>
          <w:rFonts w:ascii="Times New Roman" w:hAnsi="Times New Roman" w:cs="Times New Roman"/>
          <w:sz w:val="28"/>
          <w:szCs w:val="28"/>
        </w:rPr>
        <w:t>ом</w:t>
      </w:r>
      <w:r w:rsidR="00E41781" w:rsidRPr="008A611E">
        <w:rPr>
          <w:rFonts w:ascii="Times New Roman" w:hAnsi="Times New Roman" w:cs="Times New Roman"/>
          <w:sz w:val="28"/>
          <w:szCs w:val="28"/>
        </w:rPr>
        <w:t xml:space="preserve"> в сроки, предусмотренные договором подряда, обеспечить, согласно требованиям соответствующих нормативных документов, строительную готовность объекта, конструкций, отдельных видов работ на объекте и выполнить другие возложенные на него обязанности, необходимые для создания условий для производства последующих </w:t>
      </w:r>
      <w:r w:rsidR="00321FCE" w:rsidRPr="008A611E">
        <w:rPr>
          <w:rFonts w:ascii="Times New Roman" w:hAnsi="Times New Roman" w:cs="Times New Roman"/>
          <w:sz w:val="28"/>
          <w:szCs w:val="28"/>
        </w:rPr>
        <w:t>строительно-</w:t>
      </w:r>
      <w:r w:rsidR="00E41781" w:rsidRPr="008A611E">
        <w:rPr>
          <w:rFonts w:ascii="Times New Roman" w:hAnsi="Times New Roman" w:cs="Times New Roman"/>
          <w:sz w:val="28"/>
          <w:szCs w:val="28"/>
        </w:rPr>
        <w:t xml:space="preserve">монтажных и специальных строительных работ, выполняемых субподрядчиком. </w:t>
      </w:r>
      <w:r w:rsidR="00495B1D">
        <w:rPr>
          <w:rFonts w:ascii="Times New Roman" w:hAnsi="Times New Roman" w:cs="Times New Roman"/>
          <w:sz w:val="28"/>
          <w:szCs w:val="28"/>
        </w:rPr>
        <w:t xml:space="preserve"> </w:t>
      </w:r>
      <w:r w:rsidR="008A611E">
        <w:rPr>
          <w:rFonts w:ascii="Times New Roman" w:hAnsi="Times New Roman" w:cs="Times New Roman"/>
          <w:sz w:val="28"/>
          <w:szCs w:val="28"/>
        </w:rPr>
        <w:tab/>
      </w:r>
      <w:r w:rsidR="00847590">
        <w:rPr>
          <w:rFonts w:ascii="Times New Roman" w:hAnsi="Times New Roman" w:cs="Times New Roman"/>
          <w:color w:val="FF0000"/>
          <w:sz w:val="28"/>
          <w:szCs w:val="28"/>
        </w:rPr>
        <w:t xml:space="preserve"> </w:t>
      </w:r>
    </w:p>
    <w:p w:rsidR="00E41781" w:rsidRPr="008A611E" w:rsidRDefault="008A611E"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3</w:t>
      </w:r>
      <w:r>
        <w:rPr>
          <w:rFonts w:ascii="Times New Roman" w:hAnsi="Times New Roman" w:cs="Times New Roman"/>
          <w:sz w:val="28"/>
          <w:szCs w:val="28"/>
        </w:rPr>
        <w:t>.</w:t>
      </w:r>
      <w:r w:rsidR="00847590">
        <w:rPr>
          <w:rFonts w:ascii="Times New Roman" w:hAnsi="Times New Roman" w:cs="Times New Roman"/>
          <w:sz w:val="28"/>
          <w:szCs w:val="28"/>
        </w:rPr>
        <w:t>7</w:t>
      </w:r>
      <w:r w:rsidR="006503B9">
        <w:rPr>
          <w:rFonts w:ascii="Times New Roman" w:hAnsi="Times New Roman" w:cs="Times New Roman"/>
          <w:sz w:val="28"/>
          <w:szCs w:val="28"/>
        </w:rPr>
        <w:t xml:space="preserve">. </w:t>
      </w:r>
      <w:r w:rsidR="00E41781" w:rsidRPr="008A611E">
        <w:rPr>
          <w:rFonts w:ascii="Times New Roman" w:hAnsi="Times New Roman" w:cs="Times New Roman"/>
          <w:sz w:val="28"/>
          <w:szCs w:val="28"/>
        </w:rPr>
        <w:t>Пожарно-сторожевая охрана строительной площадки осуществляется ген</w:t>
      </w:r>
      <w:r w:rsidR="0084402A" w:rsidRPr="008A611E">
        <w:rPr>
          <w:rFonts w:ascii="Times New Roman" w:hAnsi="Times New Roman" w:cs="Times New Roman"/>
          <w:sz w:val="28"/>
          <w:szCs w:val="28"/>
        </w:rPr>
        <w:t xml:space="preserve">еральным </w:t>
      </w:r>
      <w:r w:rsidR="00E41781" w:rsidRPr="008A611E">
        <w:rPr>
          <w:rFonts w:ascii="Times New Roman" w:hAnsi="Times New Roman" w:cs="Times New Roman"/>
          <w:sz w:val="28"/>
          <w:szCs w:val="28"/>
        </w:rPr>
        <w:t xml:space="preserve">подрядчиком, который устанавливает соответствующую дислокацию постов. При производстве </w:t>
      </w:r>
      <w:r w:rsidR="00847590">
        <w:rPr>
          <w:rFonts w:ascii="Times New Roman" w:hAnsi="Times New Roman" w:cs="Times New Roman"/>
          <w:sz w:val="28"/>
          <w:szCs w:val="28"/>
        </w:rPr>
        <w:t>строительно-монтажных работ</w:t>
      </w:r>
      <w:r w:rsidR="00E41781" w:rsidRPr="008A611E">
        <w:rPr>
          <w:rFonts w:ascii="Times New Roman" w:hAnsi="Times New Roman" w:cs="Times New Roman"/>
          <w:sz w:val="28"/>
          <w:szCs w:val="28"/>
        </w:rPr>
        <w:t xml:space="preserve"> на действующем предприятии, в случае невозможности изолировать строительную площадку, пожарно-сторожевая охрана осуществляется на основании </w:t>
      </w:r>
      <w:r w:rsidR="00127059" w:rsidRPr="008A611E">
        <w:rPr>
          <w:rFonts w:ascii="Times New Roman" w:hAnsi="Times New Roman" w:cs="Times New Roman"/>
          <w:sz w:val="28"/>
          <w:szCs w:val="28"/>
        </w:rPr>
        <w:t>решения</w:t>
      </w:r>
      <w:r w:rsidR="00E41781" w:rsidRPr="008A611E">
        <w:rPr>
          <w:rFonts w:ascii="Times New Roman" w:hAnsi="Times New Roman" w:cs="Times New Roman"/>
          <w:sz w:val="28"/>
          <w:szCs w:val="28"/>
        </w:rPr>
        <w:t xml:space="preserve"> </w:t>
      </w:r>
      <w:r w:rsidR="0084402A" w:rsidRPr="008A611E">
        <w:rPr>
          <w:rFonts w:ascii="Times New Roman" w:hAnsi="Times New Roman" w:cs="Times New Roman"/>
          <w:sz w:val="28"/>
          <w:szCs w:val="28"/>
        </w:rPr>
        <w:t>з</w:t>
      </w:r>
      <w:r w:rsidR="00E41781" w:rsidRPr="008A611E">
        <w:rPr>
          <w:rFonts w:ascii="Times New Roman" w:hAnsi="Times New Roman" w:cs="Times New Roman"/>
          <w:sz w:val="28"/>
          <w:szCs w:val="28"/>
        </w:rPr>
        <w:t>а</w:t>
      </w:r>
      <w:r w:rsidR="00847590">
        <w:rPr>
          <w:rFonts w:ascii="Times New Roman" w:hAnsi="Times New Roman" w:cs="Times New Roman"/>
          <w:sz w:val="28"/>
          <w:szCs w:val="28"/>
        </w:rPr>
        <w:t>стройщика (технического заказчика)</w:t>
      </w:r>
      <w:r w:rsidR="00E41781" w:rsidRPr="008A611E">
        <w:rPr>
          <w:rFonts w:ascii="Times New Roman" w:hAnsi="Times New Roman" w:cs="Times New Roman"/>
          <w:sz w:val="28"/>
          <w:szCs w:val="28"/>
        </w:rPr>
        <w:t xml:space="preserve">. </w:t>
      </w:r>
    </w:p>
    <w:p w:rsidR="00A2677D" w:rsidRDefault="008A611E"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3</w:t>
      </w:r>
      <w:r w:rsidRPr="00847590">
        <w:rPr>
          <w:rFonts w:ascii="Times New Roman" w:hAnsi="Times New Roman" w:cs="Times New Roman"/>
          <w:sz w:val="28"/>
          <w:szCs w:val="28"/>
        </w:rPr>
        <w:t>.</w:t>
      </w:r>
      <w:r w:rsidR="00847590">
        <w:rPr>
          <w:rFonts w:ascii="Times New Roman" w:hAnsi="Times New Roman" w:cs="Times New Roman"/>
          <w:sz w:val="28"/>
          <w:szCs w:val="28"/>
        </w:rPr>
        <w:t>8</w:t>
      </w:r>
      <w:r w:rsidR="006503B9">
        <w:rPr>
          <w:rFonts w:ascii="Times New Roman" w:hAnsi="Times New Roman" w:cs="Times New Roman"/>
          <w:sz w:val="28"/>
          <w:szCs w:val="28"/>
        </w:rPr>
        <w:t>.</w:t>
      </w:r>
      <w:r w:rsidR="00D87AD0" w:rsidRPr="00847590">
        <w:rPr>
          <w:rFonts w:ascii="Times New Roman" w:hAnsi="Times New Roman" w:cs="Times New Roman"/>
          <w:sz w:val="28"/>
          <w:szCs w:val="28"/>
        </w:rPr>
        <w:t xml:space="preserve"> </w:t>
      </w:r>
      <w:r w:rsidR="00E41781" w:rsidRPr="00847590">
        <w:rPr>
          <w:rFonts w:ascii="Times New Roman" w:hAnsi="Times New Roman" w:cs="Times New Roman"/>
          <w:sz w:val="28"/>
          <w:szCs w:val="28"/>
        </w:rPr>
        <w:t xml:space="preserve">При заключении договора подряда стороны в особых условиях к нему предусматривают другие взаимные обязательства, руководствуясь действующим законодательством, </w:t>
      </w:r>
      <w:r w:rsidR="0084402A" w:rsidRPr="00847590">
        <w:rPr>
          <w:rFonts w:ascii="Times New Roman" w:hAnsi="Times New Roman" w:cs="Times New Roman"/>
          <w:sz w:val="28"/>
          <w:szCs w:val="28"/>
        </w:rPr>
        <w:t xml:space="preserve">сводами правил в области строительства, </w:t>
      </w:r>
      <w:r w:rsidR="00E41781" w:rsidRPr="00847590">
        <w:rPr>
          <w:rFonts w:ascii="Times New Roman" w:hAnsi="Times New Roman" w:cs="Times New Roman"/>
          <w:sz w:val="28"/>
          <w:szCs w:val="28"/>
        </w:rPr>
        <w:t xml:space="preserve">строительными нормами и правилами, </w:t>
      </w:r>
      <w:r w:rsidR="00650B98">
        <w:rPr>
          <w:rFonts w:ascii="Times New Roman" w:hAnsi="Times New Roman" w:cs="Times New Roman"/>
          <w:sz w:val="28"/>
          <w:szCs w:val="28"/>
        </w:rPr>
        <w:t xml:space="preserve">стандартами НОСТРОЙ (обязательными к применению), </w:t>
      </w:r>
      <w:r w:rsidR="00E41781" w:rsidRPr="00847590">
        <w:rPr>
          <w:rFonts w:ascii="Times New Roman" w:hAnsi="Times New Roman" w:cs="Times New Roman"/>
          <w:sz w:val="28"/>
          <w:szCs w:val="28"/>
        </w:rPr>
        <w:t xml:space="preserve">исходя из </w:t>
      </w:r>
      <w:proofErr w:type="gramStart"/>
      <w:r w:rsidR="0084402A" w:rsidRPr="00847590">
        <w:rPr>
          <w:rFonts w:ascii="Times New Roman" w:hAnsi="Times New Roman" w:cs="Times New Roman"/>
          <w:sz w:val="28"/>
          <w:szCs w:val="28"/>
        </w:rPr>
        <w:t>ПОС</w:t>
      </w:r>
      <w:proofErr w:type="gramEnd"/>
      <w:r w:rsidR="00E41781" w:rsidRPr="00847590">
        <w:rPr>
          <w:rFonts w:ascii="Times New Roman" w:hAnsi="Times New Roman" w:cs="Times New Roman"/>
          <w:sz w:val="28"/>
          <w:szCs w:val="28"/>
        </w:rPr>
        <w:t xml:space="preserve"> и конкретных условий на объектах строительства. </w:t>
      </w:r>
    </w:p>
    <w:p w:rsidR="00127059" w:rsidRPr="008A611E" w:rsidRDefault="00685CB9" w:rsidP="008919F2">
      <w:pPr>
        <w:tabs>
          <w:tab w:val="left" w:pos="851"/>
        </w:tabs>
        <w:spacing w:after="0"/>
        <w:ind w:left="851"/>
        <w:jc w:val="both"/>
        <w:rPr>
          <w:rFonts w:ascii="Times New Roman" w:hAnsi="Times New Roman" w:cs="Times New Roman"/>
          <w:sz w:val="28"/>
          <w:szCs w:val="28"/>
        </w:rPr>
      </w:pPr>
      <w:r>
        <w:rPr>
          <w:rFonts w:ascii="Times New Roman" w:hAnsi="Times New Roman" w:cs="Times New Roman"/>
          <w:sz w:val="28"/>
          <w:szCs w:val="28"/>
        </w:rPr>
        <w:t>3</w:t>
      </w:r>
      <w:r w:rsidR="008A611E">
        <w:rPr>
          <w:rFonts w:ascii="Times New Roman" w:hAnsi="Times New Roman" w:cs="Times New Roman"/>
          <w:sz w:val="28"/>
          <w:szCs w:val="28"/>
        </w:rPr>
        <w:t>.</w:t>
      </w:r>
      <w:r w:rsidR="00847590">
        <w:rPr>
          <w:rFonts w:ascii="Times New Roman" w:hAnsi="Times New Roman" w:cs="Times New Roman"/>
          <w:sz w:val="28"/>
          <w:szCs w:val="28"/>
        </w:rPr>
        <w:t>9</w:t>
      </w:r>
      <w:r w:rsidR="006503B9">
        <w:rPr>
          <w:rFonts w:ascii="Times New Roman" w:hAnsi="Times New Roman" w:cs="Times New Roman"/>
          <w:sz w:val="28"/>
          <w:szCs w:val="28"/>
        </w:rPr>
        <w:t>.</w:t>
      </w:r>
      <w:r w:rsidR="008A611E">
        <w:rPr>
          <w:rFonts w:ascii="Times New Roman" w:hAnsi="Times New Roman" w:cs="Times New Roman"/>
          <w:sz w:val="28"/>
          <w:szCs w:val="28"/>
        </w:rPr>
        <w:t xml:space="preserve"> </w:t>
      </w:r>
      <w:r w:rsidR="00E41781" w:rsidRPr="008A611E">
        <w:rPr>
          <w:rFonts w:ascii="Times New Roman" w:hAnsi="Times New Roman" w:cs="Times New Roman"/>
          <w:sz w:val="28"/>
          <w:szCs w:val="28"/>
        </w:rPr>
        <w:t>Ген</w:t>
      </w:r>
      <w:r w:rsidR="0084402A" w:rsidRPr="008A611E">
        <w:rPr>
          <w:rFonts w:ascii="Times New Roman" w:hAnsi="Times New Roman" w:cs="Times New Roman"/>
          <w:sz w:val="28"/>
          <w:szCs w:val="28"/>
        </w:rPr>
        <w:t xml:space="preserve">еральный </w:t>
      </w:r>
      <w:r w:rsidR="00E41781" w:rsidRPr="008A611E">
        <w:rPr>
          <w:rFonts w:ascii="Times New Roman" w:hAnsi="Times New Roman" w:cs="Times New Roman"/>
          <w:sz w:val="28"/>
          <w:szCs w:val="28"/>
        </w:rPr>
        <w:t xml:space="preserve">подрядчик обязан: </w:t>
      </w:r>
    </w:p>
    <w:p w:rsidR="00127059" w:rsidRPr="00EC2973" w:rsidRDefault="008A611E" w:rsidP="008919F2">
      <w:pPr>
        <w:tabs>
          <w:tab w:val="left" w:pos="1276"/>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27059" w:rsidRPr="00EC2973">
        <w:rPr>
          <w:rFonts w:ascii="Times New Roman" w:hAnsi="Times New Roman" w:cs="Times New Roman"/>
          <w:sz w:val="28"/>
          <w:szCs w:val="28"/>
        </w:rPr>
        <w:t xml:space="preserve">предоставить субподрядчику на период ведения работ по согласованному при подписании договора перечню следующие помещения: помещение для конторы участка, складские помещения и площадки для открытого хранения материалов, производственные, санитарно-бытовые и </w:t>
      </w:r>
      <w:r w:rsidR="00127059" w:rsidRPr="00BD58A6">
        <w:rPr>
          <w:rFonts w:ascii="Times New Roman" w:hAnsi="Times New Roman" w:cs="Times New Roman"/>
          <w:sz w:val="28"/>
          <w:szCs w:val="28"/>
        </w:rPr>
        <w:t>другие помещения в соответствии со спецификой раб</w:t>
      </w:r>
      <w:r w:rsidR="00873F18" w:rsidRPr="00BD58A6">
        <w:rPr>
          <w:rFonts w:ascii="Times New Roman" w:hAnsi="Times New Roman" w:cs="Times New Roman"/>
          <w:sz w:val="28"/>
          <w:szCs w:val="28"/>
        </w:rPr>
        <w:t>от, выполняемых субподрядчиком</w:t>
      </w:r>
      <w:r w:rsidR="00873F18">
        <w:rPr>
          <w:rFonts w:ascii="Times New Roman" w:hAnsi="Times New Roman" w:cs="Times New Roman"/>
          <w:sz w:val="28"/>
          <w:szCs w:val="28"/>
        </w:rPr>
        <w:t xml:space="preserve"> (у</w:t>
      </w:r>
      <w:r w:rsidR="00127059" w:rsidRPr="00EC2973">
        <w:rPr>
          <w:rFonts w:ascii="Times New Roman" w:hAnsi="Times New Roman" w:cs="Times New Roman"/>
          <w:sz w:val="28"/>
          <w:szCs w:val="28"/>
        </w:rPr>
        <w:t xml:space="preserve">словия и порядок предоставления </w:t>
      </w:r>
      <w:r w:rsidR="0084402A">
        <w:rPr>
          <w:rFonts w:ascii="Times New Roman" w:hAnsi="Times New Roman" w:cs="Times New Roman"/>
          <w:sz w:val="28"/>
          <w:szCs w:val="28"/>
        </w:rPr>
        <w:t>генеральны</w:t>
      </w:r>
      <w:r w:rsidR="0061224A">
        <w:rPr>
          <w:rFonts w:ascii="Times New Roman" w:hAnsi="Times New Roman" w:cs="Times New Roman"/>
          <w:sz w:val="28"/>
          <w:szCs w:val="28"/>
        </w:rPr>
        <w:t>м</w:t>
      </w:r>
      <w:r w:rsidR="0084402A">
        <w:rPr>
          <w:rFonts w:ascii="Times New Roman" w:hAnsi="Times New Roman" w:cs="Times New Roman"/>
          <w:sz w:val="28"/>
          <w:szCs w:val="28"/>
        </w:rPr>
        <w:t xml:space="preserve"> подрядчик</w:t>
      </w:r>
      <w:r w:rsidR="00127059" w:rsidRPr="00EC2973">
        <w:rPr>
          <w:rFonts w:ascii="Times New Roman" w:hAnsi="Times New Roman" w:cs="Times New Roman"/>
          <w:sz w:val="28"/>
          <w:szCs w:val="28"/>
        </w:rPr>
        <w:t>ом жилых помещений субподрядчику предусматриваются в особых условиях к договору подряда</w:t>
      </w:r>
      <w:r w:rsidR="00873F18">
        <w:rPr>
          <w:rFonts w:ascii="Times New Roman" w:hAnsi="Times New Roman" w:cs="Times New Roman"/>
          <w:sz w:val="28"/>
          <w:szCs w:val="28"/>
        </w:rPr>
        <w:t>);</w:t>
      </w:r>
      <w:r w:rsidR="00127059" w:rsidRPr="00EC2973">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proofErr w:type="gramEnd"/>
    </w:p>
    <w:p w:rsidR="00127059" w:rsidRPr="00EC2973" w:rsidRDefault="008A611E" w:rsidP="008919F2">
      <w:pPr>
        <w:tabs>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7059" w:rsidRPr="00EC2973">
        <w:rPr>
          <w:rFonts w:ascii="Times New Roman" w:hAnsi="Times New Roman" w:cs="Times New Roman"/>
          <w:sz w:val="28"/>
          <w:szCs w:val="28"/>
        </w:rPr>
        <w:t xml:space="preserve">в соответствии с </w:t>
      </w:r>
      <w:proofErr w:type="gramStart"/>
      <w:r w:rsidR="00127059" w:rsidRPr="00EC2973">
        <w:rPr>
          <w:rFonts w:ascii="Times New Roman" w:hAnsi="Times New Roman" w:cs="Times New Roman"/>
          <w:sz w:val="28"/>
          <w:szCs w:val="28"/>
        </w:rPr>
        <w:t>ПОС</w:t>
      </w:r>
      <w:proofErr w:type="gramEnd"/>
      <w:r w:rsidR="00127059" w:rsidRPr="00EC2973">
        <w:rPr>
          <w:rFonts w:ascii="Times New Roman" w:hAnsi="Times New Roman" w:cs="Times New Roman"/>
          <w:sz w:val="28"/>
          <w:szCs w:val="28"/>
        </w:rPr>
        <w:t xml:space="preserve"> обеспечива</w:t>
      </w:r>
      <w:r w:rsidR="00EC2973">
        <w:rPr>
          <w:rFonts w:ascii="Times New Roman" w:hAnsi="Times New Roman" w:cs="Times New Roman"/>
          <w:sz w:val="28"/>
          <w:szCs w:val="28"/>
        </w:rPr>
        <w:t>ть</w:t>
      </w:r>
      <w:r w:rsidR="00127059" w:rsidRPr="00EC2973">
        <w:rPr>
          <w:rFonts w:ascii="Times New Roman" w:hAnsi="Times New Roman" w:cs="Times New Roman"/>
          <w:sz w:val="28"/>
          <w:szCs w:val="28"/>
        </w:rPr>
        <w:t xml:space="preserve"> субподрядчика за счет своих лимитов электроэнергией (кроме субподрядчиков, имеющих раздельный учет расхода электроэнергии с ген</w:t>
      </w:r>
      <w:r w:rsidR="0061224A">
        <w:rPr>
          <w:rFonts w:ascii="Times New Roman" w:hAnsi="Times New Roman" w:cs="Times New Roman"/>
          <w:sz w:val="28"/>
          <w:szCs w:val="28"/>
        </w:rPr>
        <w:t xml:space="preserve">еральным </w:t>
      </w:r>
      <w:r w:rsidR="00127059" w:rsidRPr="00EC2973">
        <w:rPr>
          <w:rFonts w:ascii="Times New Roman" w:hAnsi="Times New Roman" w:cs="Times New Roman"/>
          <w:sz w:val="28"/>
          <w:szCs w:val="28"/>
        </w:rPr>
        <w:t xml:space="preserve">подрядчиком), водой, паром, теплом, газом, сжатым воздухом и другими ресурсами в количестве, необходимом для выполнения отдельных видов и комплексов работ, а при отсутствии у </w:t>
      </w:r>
      <w:r w:rsidR="0061224A">
        <w:rPr>
          <w:rFonts w:ascii="Times New Roman" w:hAnsi="Times New Roman" w:cs="Times New Roman"/>
          <w:sz w:val="28"/>
          <w:szCs w:val="28"/>
        </w:rPr>
        <w:t>генерального подрядчик</w:t>
      </w:r>
      <w:r w:rsidR="00127059" w:rsidRPr="00EC2973">
        <w:rPr>
          <w:rFonts w:ascii="Times New Roman" w:hAnsi="Times New Roman" w:cs="Times New Roman"/>
          <w:sz w:val="28"/>
          <w:szCs w:val="28"/>
        </w:rPr>
        <w:t xml:space="preserve">а этих ресурсов он обеспечивает передачу субподрядчику не позднее, чем за месяц до начала работ документов </w:t>
      </w:r>
      <w:r w:rsidR="00127059" w:rsidRPr="00EC2973">
        <w:rPr>
          <w:rFonts w:ascii="Times New Roman" w:hAnsi="Times New Roman" w:cs="Times New Roman"/>
          <w:sz w:val="28"/>
          <w:szCs w:val="28"/>
        </w:rPr>
        <w:lastRenderedPageBreak/>
        <w:t xml:space="preserve">соответствующих организаций о разрешении на пользование ресурсами от существующих источников. При производстве субподрядчиком работ на объектах, отдаленных от основной площадки, на которых </w:t>
      </w:r>
      <w:r w:rsidR="0061224A">
        <w:rPr>
          <w:rFonts w:ascii="Times New Roman" w:hAnsi="Times New Roman" w:cs="Times New Roman"/>
          <w:sz w:val="28"/>
          <w:szCs w:val="28"/>
        </w:rPr>
        <w:t>генеральный подрядчик</w:t>
      </w:r>
      <w:r w:rsidR="00127059" w:rsidRPr="00EC2973">
        <w:rPr>
          <w:rFonts w:ascii="Times New Roman" w:hAnsi="Times New Roman" w:cs="Times New Roman"/>
          <w:sz w:val="28"/>
          <w:szCs w:val="28"/>
        </w:rPr>
        <w:t xml:space="preserve"> работы не ведет, эксплуатацию устройств по обеспечению ресурсами осуществляет субподр</w:t>
      </w:r>
      <w:r w:rsidR="00873F18">
        <w:rPr>
          <w:rFonts w:ascii="Times New Roman" w:hAnsi="Times New Roman" w:cs="Times New Roman"/>
          <w:sz w:val="28"/>
          <w:szCs w:val="28"/>
        </w:rPr>
        <w:t>ядчик;</w:t>
      </w:r>
      <w:r w:rsidR="00127059" w:rsidRPr="00EC2973">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p>
    <w:p w:rsidR="0061224A" w:rsidRDefault="008A611E"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передать субподрядчику утвержденную в установленном порядке проектн</w:t>
      </w:r>
      <w:r w:rsidR="00873F18">
        <w:rPr>
          <w:rFonts w:ascii="Times New Roman" w:hAnsi="Times New Roman" w:cs="Times New Roman"/>
          <w:sz w:val="28"/>
          <w:szCs w:val="28"/>
        </w:rPr>
        <w:t>ую</w:t>
      </w:r>
      <w:r w:rsidR="00E41781" w:rsidRPr="00EC2973">
        <w:rPr>
          <w:rFonts w:ascii="Times New Roman" w:hAnsi="Times New Roman" w:cs="Times New Roman"/>
          <w:sz w:val="28"/>
          <w:szCs w:val="28"/>
        </w:rPr>
        <w:t xml:space="preserve"> документацию в части выполняемых им работ; </w:t>
      </w:r>
    </w:p>
    <w:p w:rsidR="0061224A" w:rsidRDefault="008A611E"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обеспечить своевременное открытие и непрерывность финансирования работ;</w:t>
      </w:r>
    </w:p>
    <w:p w:rsidR="00E41781" w:rsidRPr="00EC2973" w:rsidRDefault="008A611E"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принять законченные виды и комплексы работ и произвести оплату выполненных </w:t>
      </w:r>
      <w:r w:rsidR="0061224A" w:rsidRPr="0061224A">
        <w:rPr>
          <w:rFonts w:ascii="Times New Roman" w:hAnsi="Times New Roman" w:cs="Times New Roman"/>
          <w:sz w:val="28"/>
          <w:szCs w:val="28"/>
        </w:rPr>
        <w:t xml:space="preserve">работ </w:t>
      </w:r>
      <w:r w:rsidR="00E41781" w:rsidRPr="00EC2973">
        <w:rPr>
          <w:rFonts w:ascii="Times New Roman" w:hAnsi="Times New Roman" w:cs="Times New Roman"/>
          <w:sz w:val="28"/>
          <w:szCs w:val="28"/>
        </w:rPr>
        <w:t xml:space="preserve">в соответствии с договорными обязательствами; </w:t>
      </w:r>
    </w:p>
    <w:p w:rsidR="00E41781" w:rsidRPr="00EC2973" w:rsidRDefault="008A611E"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осуществить комплектную передачу субподрядчику оборудования, материалов и изделий, поставка которых возложена на </w:t>
      </w:r>
      <w:r w:rsidR="0061224A">
        <w:rPr>
          <w:rFonts w:ascii="Times New Roman" w:hAnsi="Times New Roman" w:cs="Times New Roman"/>
          <w:sz w:val="28"/>
          <w:szCs w:val="28"/>
        </w:rPr>
        <w:t>генерального подрядчик</w:t>
      </w:r>
      <w:r w:rsidR="00E41781" w:rsidRPr="00EC2973">
        <w:rPr>
          <w:rFonts w:ascii="Times New Roman" w:hAnsi="Times New Roman" w:cs="Times New Roman"/>
          <w:sz w:val="28"/>
          <w:szCs w:val="28"/>
        </w:rPr>
        <w:t xml:space="preserve">а, в соответствии с графиками их передачи, увязанными со сроками выполнения </w:t>
      </w:r>
      <w:r w:rsidR="00847590">
        <w:rPr>
          <w:rFonts w:ascii="Times New Roman" w:hAnsi="Times New Roman" w:cs="Times New Roman"/>
          <w:sz w:val="28"/>
          <w:szCs w:val="28"/>
        </w:rPr>
        <w:t>строительно-монтажных работ</w:t>
      </w:r>
      <w:r w:rsidR="00E41781" w:rsidRPr="00EC2973">
        <w:rPr>
          <w:rFonts w:ascii="Times New Roman" w:hAnsi="Times New Roman" w:cs="Times New Roman"/>
          <w:sz w:val="28"/>
          <w:szCs w:val="28"/>
        </w:rPr>
        <w:t xml:space="preserve"> и ввода в действие мощностей и объектов; </w:t>
      </w:r>
    </w:p>
    <w:p w:rsidR="00E41781" w:rsidRPr="00EC2973" w:rsidRDefault="008A611E"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координировать деятельность субподрядчиков, участвующих в строительстве. </w:t>
      </w:r>
    </w:p>
    <w:p w:rsidR="00E41781" w:rsidRPr="008A611E" w:rsidRDefault="00A2677D" w:rsidP="008919F2">
      <w:pPr>
        <w:tabs>
          <w:tab w:val="left" w:pos="851"/>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B9">
        <w:rPr>
          <w:rFonts w:ascii="Times New Roman" w:hAnsi="Times New Roman" w:cs="Times New Roman"/>
          <w:sz w:val="28"/>
          <w:szCs w:val="28"/>
        </w:rPr>
        <w:t>3</w:t>
      </w:r>
      <w:r w:rsidR="008A611E">
        <w:rPr>
          <w:rFonts w:ascii="Times New Roman" w:hAnsi="Times New Roman" w:cs="Times New Roman"/>
          <w:sz w:val="28"/>
          <w:szCs w:val="28"/>
        </w:rPr>
        <w:t>.</w:t>
      </w:r>
      <w:r w:rsidR="00847590">
        <w:rPr>
          <w:rFonts w:ascii="Times New Roman" w:hAnsi="Times New Roman" w:cs="Times New Roman"/>
          <w:sz w:val="28"/>
          <w:szCs w:val="28"/>
        </w:rPr>
        <w:t>10</w:t>
      </w:r>
      <w:r w:rsidR="006503B9">
        <w:rPr>
          <w:rFonts w:ascii="Times New Roman" w:hAnsi="Times New Roman" w:cs="Times New Roman"/>
          <w:sz w:val="28"/>
          <w:szCs w:val="28"/>
        </w:rPr>
        <w:t>.</w:t>
      </w:r>
      <w:r w:rsidR="00E41781" w:rsidRPr="008A611E">
        <w:rPr>
          <w:rFonts w:ascii="Times New Roman" w:hAnsi="Times New Roman" w:cs="Times New Roman"/>
          <w:sz w:val="28"/>
          <w:szCs w:val="28"/>
        </w:rPr>
        <w:t xml:space="preserve"> Решения </w:t>
      </w:r>
      <w:r w:rsidR="0061224A" w:rsidRPr="008A611E">
        <w:rPr>
          <w:rFonts w:ascii="Times New Roman" w:hAnsi="Times New Roman" w:cs="Times New Roman"/>
          <w:sz w:val="28"/>
          <w:szCs w:val="28"/>
        </w:rPr>
        <w:t>генерального подрядчик</w:t>
      </w:r>
      <w:r w:rsidR="00E41781" w:rsidRPr="008A611E">
        <w:rPr>
          <w:rFonts w:ascii="Times New Roman" w:hAnsi="Times New Roman" w:cs="Times New Roman"/>
          <w:sz w:val="28"/>
          <w:szCs w:val="28"/>
        </w:rPr>
        <w:t xml:space="preserve">а по вопросам, связанным с выполнением утвержденных планов и графиков производства </w:t>
      </w:r>
      <w:r w:rsidR="00847590">
        <w:rPr>
          <w:rFonts w:ascii="Times New Roman" w:hAnsi="Times New Roman" w:cs="Times New Roman"/>
          <w:sz w:val="28"/>
          <w:szCs w:val="28"/>
        </w:rPr>
        <w:t>строительно-монтажных работ</w:t>
      </w:r>
      <w:r w:rsidR="00E41781" w:rsidRPr="008A611E">
        <w:rPr>
          <w:rFonts w:ascii="Times New Roman" w:hAnsi="Times New Roman" w:cs="Times New Roman"/>
          <w:sz w:val="28"/>
          <w:szCs w:val="28"/>
        </w:rPr>
        <w:t xml:space="preserve">, являются обязательными для всех участников строительства. </w:t>
      </w:r>
    </w:p>
    <w:p w:rsidR="00E41781" w:rsidRPr="00054543" w:rsidRDefault="00A2677D" w:rsidP="008919F2">
      <w:pPr>
        <w:tabs>
          <w:tab w:val="left" w:pos="851"/>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sidR="00685CB9">
        <w:rPr>
          <w:rFonts w:ascii="Times New Roman" w:hAnsi="Times New Roman" w:cs="Times New Roman"/>
          <w:sz w:val="28"/>
          <w:szCs w:val="28"/>
        </w:rPr>
        <w:t>3</w:t>
      </w:r>
      <w:r w:rsidR="00054543">
        <w:rPr>
          <w:rFonts w:ascii="Times New Roman" w:hAnsi="Times New Roman" w:cs="Times New Roman"/>
          <w:sz w:val="28"/>
          <w:szCs w:val="28"/>
        </w:rPr>
        <w:t>.</w:t>
      </w:r>
      <w:r w:rsidR="00847590">
        <w:rPr>
          <w:rFonts w:ascii="Times New Roman" w:hAnsi="Times New Roman" w:cs="Times New Roman"/>
          <w:sz w:val="28"/>
          <w:szCs w:val="28"/>
        </w:rPr>
        <w:t>11</w:t>
      </w:r>
      <w:r w:rsidR="006503B9">
        <w:rPr>
          <w:rFonts w:ascii="Times New Roman" w:hAnsi="Times New Roman" w:cs="Times New Roman"/>
          <w:sz w:val="28"/>
          <w:szCs w:val="28"/>
        </w:rPr>
        <w:t>.</w:t>
      </w:r>
      <w:r w:rsidR="00E41781" w:rsidRPr="00054543">
        <w:rPr>
          <w:rFonts w:ascii="Times New Roman" w:hAnsi="Times New Roman" w:cs="Times New Roman"/>
          <w:sz w:val="28"/>
          <w:szCs w:val="28"/>
        </w:rPr>
        <w:t xml:space="preserve"> </w:t>
      </w:r>
      <w:r w:rsidR="0061224A" w:rsidRPr="00054543">
        <w:rPr>
          <w:rFonts w:ascii="Times New Roman" w:hAnsi="Times New Roman" w:cs="Times New Roman"/>
          <w:sz w:val="28"/>
          <w:szCs w:val="28"/>
        </w:rPr>
        <w:t>Генеральный подрядчик</w:t>
      </w:r>
      <w:r w:rsidR="00E41781" w:rsidRPr="00054543">
        <w:rPr>
          <w:rFonts w:ascii="Times New Roman" w:hAnsi="Times New Roman" w:cs="Times New Roman"/>
          <w:sz w:val="28"/>
          <w:szCs w:val="28"/>
        </w:rPr>
        <w:t xml:space="preserve"> осуществляет </w:t>
      </w:r>
      <w:proofErr w:type="gramStart"/>
      <w:r w:rsidR="00E41781" w:rsidRPr="00054543">
        <w:rPr>
          <w:rFonts w:ascii="Times New Roman" w:hAnsi="Times New Roman" w:cs="Times New Roman"/>
          <w:sz w:val="28"/>
          <w:szCs w:val="28"/>
        </w:rPr>
        <w:t>контроль за</w:t>
      </w:r>
      <w:proofErr w:type="gramEnd"/>
      <w:r w:rsidR="00E41781" w:rsidRPr="00054543">
        <w:rPr>
          <w:rFonts w:ascii="Times New Roman" w:hAnsi="Times New Roman" w:cs="Times New Roman"/>
          <w:sz w:val="28"/>
          <w:szCs w:val="28"/>
        </w:rPr>
        <w:t xml:space="preserve"> соответствием выполняемых субподрядчиком работ рабоч</w:t>
      </w:r>
      <w:r w:rsidR="00EC2973" w:rsidRPr="00054543">
        <w:rPr>
          <w:rFonts w:ascii="Times New Roman" w:hAnsi="Times New Roman" w:cs="Times New Roman"/>
          <w:sz w:val="28"/>
          <w:szCs w:val="28"/>
        </w:rPr>
        <w:t>ей документации</w:t>
      </w:r>
      <w:r w:rsidR="00E41781" w:rsidRPr="00054543">
        <w:rPr>
          <w:rFonts w:ascii="Times New Roman" w:hAnsi="Times New Roman" w:cs="Times New Roman"/>
          <w:sz w:val="28"/>
          <w:szCs w:val="28"/>
        </w:rPr>
        <w:t xml:space="preserve">, </w:t>
      </w:r>
      <w:r w:rsidR="0061224A" w:rsidRPr="00054543">
        <w:rPr>
          <w:rFonts w:ascii="Times New Roman" w:hAnsi="Times New Roman" w:cs="Times New Roman"/>
          <w:sz w:val="28"/>
          <w:szCs w:val="28"/>
        </w:rPr>
        <w:t>сводов правил (</w:t>
      </w:r>
      <w:r w:rsidR="00E41781" w:rsidRPr="00054543">
        <w:rPr>
          <w:rFonts w:ascii="Times New Roman" w:hAnsi="Times New Roman" w:cs="Times New Roman"/>
          <w:sz w:val="28"/>
          <w:szCs w:val="28"/>
        </w:rPr>
        <w:t>строительным нормам и правилам</w:t>
      </w:r>
      <w:r w:rsidR="0061224A" w:rsidRPr="00054543">
        <w:rPr>
          <w:rFonts w:ascii="Times New Roman" w:hAnsi="Times New Roman" w:cs="Times New Roman"/>
          <w:sz w:val="28"/>
          <w:szCs w:val="28"/>
        </w:rPr>
        <w:t>)</w:t>
      </w:r>
      <w:r w:rsidR="00E41781" w:rsidRPr="00054543">
        <w:rPr>
          <w:rFonts w:ascii="Times New Roman" w:hAnsi="Times New Roman" w:cs="Times New Roman"/>
          <w:sz w:val="28"/>
          <w:szCs w:val="28"/>
        </w:rPr>
        <w:t>, не вмешиваясь при этом в оперативно-хозяйственную деятельность субподрядчика. При выявл</w:t>
      </w:r>
      <w:r w:rsidR="00EC2973" w:rsidRPr="00054543">
        <w:rPr>
          <w:rFonts w:ascii="Times New Roman" w:hAnsi="Times New Roman" w:cs="Times New Roman"/>
          <w:sz w:val="28"/>
          <w:szCs w:val="28"/>
        </w:rPr>
        <w:t>ении отклонений от</w:t>
      </w:r>
      <w:r w:rsidR="00E41781" w:rsidRPr="00054543">
        <w:rPr>
          <w:rFonts w:ascii="Times New Roman" w:hAnsi="Times New Roman" w:cs="Times New Roman"/>
          <w:sz w:val="28"/>
          <w:szCs w:val="28"/>
        </w:rPr>
        <w:t xml:space="preserve"> рабочей документации, </w:t>
      </w:r>
      <w:r w:rsidR="0061224A" w:rsidRPr="00054543">
        <w:rPr>
          <w:rFonts w:ascii="Times New Roman" w:hAnsi="Times New Roman" w:cs="Times New Roman"/>
          <w:sz w:val="28"/>
          <w:szCs w:val="28"/>
        </w:rPr>
        <w:t>сводов правил (</w:t>
      </w:r>
      <w:r w:rsidR="00E41781" w:rsidRPr="00054543">
        <w:rPr>
          <w:rFonts w:ascii="Times New Roman" w:hAnsi="Times New Roman" w:cs="Times New Roman"/>
          <w:sz w:val="28"/>
          <w:szCs w:val="28"/>
        </w:rPr>
        <w:t>строительных норм и правил</w:t>
      </w:r>
      <w:r w:rsidR="0061224A" w:rsidRPr="00054543">
        <w:rPr>
          <w:rFonts w:ascii="Times New Roman" w:hAnsi="Times New Roman" w:cs="Times New Roman"/>
          <w:sz w:val="28"/>
          <w:szCs w:val="28"/>
        </w:rPr>
        <w:t>)</w:t>
      </w:r>
      <w:r w:rsidR="00E41781" w:rsidRPr="00054543">
        <w:rPr>
          <w:rFonts w:ascii="Times New Roman" w:hAnsi="Times New Roman" w:cs="Times New Roman"/>
          <w:sz w:val="28"/>
          <w:szCs w:val="28"/>
        </w:rPr>
        <w:t xml:space="preserve">, </w:t>
      </w:r>
      <w:r w:rsidR="00650B98">
        <w:rPr>
          <w:rFonts w:ascii="Times New Roman" w:hAnsi="Times New Roman" w:cs="Times New Roman"/>
          <w:sz w:val="28"/>
          <w:szCs w:val="28"/>
        </w:rPr>
        <w:t xml:space="preserve">стандартов НОСТРОЙ </w:t>
      </w:r>
      <w:r w:rsidR="0061224A" w:rsidRPr="00054543">
        <w:rPr>
          <w:rFonts w:ascii="Times New Roman" w:hAnsi="Times New Roman" w:cs="Times New Roman"/>
          <w:sz w:val="28"/>
          <w:szCs w:val="28"/>
        </w:rPr>
        <w:t>генеральный подрядчик</w:t>
      </w:r>
      <w:r w:rsidR="00E41781" w:rsidRPr="00054543">
        <w:rPr>
          <w:rFonts w:ascii="Times New Roman" w:hAnsi="Times New Roman" w:cs="Times New Roman"/>
          <w:sz w:val="28"/>
          <w:szCs w:val="28"/>
        </w:rPr>
        <w:t xml:space="preserve"> выдает предписание субподрядчику об устранении допущенных отклонений, а в необходимых случаях о приостановлении работ</w:t>
      </w:r>
      <w:r w:rsidR="006503B9">
        <w:rPr>
          <w:rFonts w:ascii="Times New Roman" w:hAnsi="Times New Roman" w:cs="Times New Roman"/>
          <w:sz w:val="28"/>
          <w:szCs w:val="28"/>
        </w:rPr>
        <w:t>,</w:t>
      </w:r>
      <w:r w:rsidR="00E41781" w:rsidRPr="00054543">
        <w:rPr>
          <w:rFonts w:ascii="Times New Roman" w:hAnsi="Times New Roman" w:cs="Times New Roman"/>
          <w:sz w:val="28"/>
          <w:szCs w:val="28"/>
        </w:rPr>
        <w:t xml:space="preserve"> и не оплачивает эти работы до устранения допущенных отклонений. </w:t>
      </w:r>
      <w:r w:rsidR="00495B1D">
        <w:rPr>
          <w:rFonts w:ascii="Times New Roman" w:hAnsi="Times New Roman" w:cs="Times New Roman"/>
          <w:sz w:val="28"/>
          <w:szCs w:val="28"/>
        </w:rPr>
        <w:t xml:space="preserve"> </w:t>
      </w:r>
    </w:p>
    <w:p w:rsidR="00734A0C" w:rsidRPr="00054543" w:rsidRDefault="008B54F1" w:rsidP="008919F2">
      <w:pPr>
        <w:tabs>
          <w:tab w:val="left" w:pos="1276"/>
        </w:tabs>
        <w:spacing w:after="0"/>
        <w:ind w:left="851" w:hanging="141"/>
        <w:jc w:val="both"/>
        <w:rPr>
          <w:rFonts w:ascii="Times New Roman" w:hAnsi="Times New Roman" w:cs="Times New Roman"/>
          <w:sz w:val="28"/>
          <w:szCs w:val="28"/>
        </w:rPr>
      </w:pPr>
      <w:r>
        <w:rPr>
          <w:rFonts w:ascii="Times New Roman" w:hAnsi="Times New Roman" w:cs="Times New Roman"/>
          <w:sz w:val="28"/>
          <w:szCs w:val="28"/>
        </w:rPr>
        <w:t xml:space="preserve"> 3</w:t>
      </w:r>
      <w:r w:rsidR="00054543">
        <w:rPr>
          <w:rFonts w:ascii="Times New Roman" w:hAnsi="Times New Roman" w:cs="Times New Roman"/>
          <w:sz w:val="28"/>
          <w:szCs w:val="28"/>
        </w:rPr>
        <w:t>.1</w:t>
      </w:r>
      <w:r w:rsidR="00847590">
        <w:rPr>
          <w:rFonts w:ascii="Times New Roman" w:hAnsi="Times New Roman" w:cs="Times New Roman"/>
          <w:sz w:val="28"/>
          <w:szCs w:val="28"/>
        </w:rPr>
        <w:t>2</w:t>
      </w:r>
      <w:r w:rsidR="006503B9">
        <w:rPr>
          <w:rFonts w:ascii="Times New Roman" w:hAnsi="Times New Roman" w:cs="Times New Roman"/>
          <w:sz w:val="28"/>
          <w:szCs w:val="28"/>
        </w:rPr>
        <w:t>.</w:t>
      </w:r>
      <w:r w:rsidR="00E41781" w:rsidRPr="00054543">
        <w:rPr>
          <w:rFonts w:ascii="Times New Roman" w:hAnsi="Times New Roman" w:cs="Times New Roman"/>
          <w:sz w:val="28"/>
          <w:szCs w:val="28"/>
        </w:rPr>
        <w:t xml:space="preserve"> Субподрядчик обязан</w:t>
      </w:r>
      <w:r w:rsidR="00734A0C" w:rsidRPr="00054543">
        <w:rPr>
          <w:rFonts w:ascii="Times New Roman" w:hAnsi="Times New Roman" w:cs="Times New Roman"/>
          <w:sz w:val="28"/>
          <w:szCs w:val="28"/>
        </w:rPr>
        <w:t>:</w:t>
      </w:r>
    </w:p>
    <w:p w:rsidR="00E41781" w:rsidRPr="00104EE2" w:rsidRDefault="00054543" w:rsidP="008919F2">
      <w:pPr>
        <w:tabs>
          <w:tab w:val="left" w:pos="1276"/>
          <w:tab w:val="left" w:pos="1560"/>
        </w:tabs>
        <w:spacing w:after="0"/>
        <w:ind w:firstLine="709"/>
        <w:jc w:val="both"/>
        <w:rPr>
          <w:rFonts w:ascii="Times New Roman" w:hAnsi="Times New Roman" w:cs="Times New Roman"/>
          <w:sz w:val="28"/>
          <w:szCs w:val="28"/>
        </w:rPr>
      </w:pPr>
      <w:r w:rsidRPr="00104EE2">
        <w:rPr>
          <w:rFonts w:ascii="Times New Roman" w:hAnsi="Times New Roman" w:cs="Times New Roman"/>
          <w:sz w:val="28"/>
          <w:szCs w:val="28"/>
        </w:rPr>
        <w:t xml:space="preserve">- </w:t>
      </w:r>
      <w:r w:rsidR="00E41781" w:rsidRPr="00104EE2">
        <w:rPr>
          <w:rFonts w:ascii="Times New Roman" w:hAnsi="Times New Roman" w:cs="Times New Roman"/>
          <w:sz w:val="28"/>
          <w:szCs w:val="28"/>
        </w:rPr>
        <w:t xml:space="preserve">выполнять по договору подряда </w:t>
      </w:r>
      <w:r w:rsidR="00104EE2" w:rsidRPr="00104EE2">
        <w:rPr>
          <w:rFonts w:ascii="Times New Roman" w:hAnsi="Times New Roman" w:cs="Times New Roman"/>
          <w:sz w:val="28"/>
          <w:szCs w:val="28"/>
        </w:rPr>
        <w:t xml:space="preserve"> в</w:t>
      </w:r>
      <w:r w:rsidR="00E41781" w:rsidRPr="00104EE2">
        <w:rPr>
          <w:rFonts w:ascii="Times New Roman" w:hAnsi="Times New Roman" w:cs="Times New Roman"/>
          <w:sz w:val="28"/>
          <w:szCs w:val="28"/>
        </w:rPr>
        <w:t xml:space="preserve">иды и комплексы </w:t>
      </w:r>
      <w:r w:rsidR="001C54CA" w:rsidRPr="00104EE2">
        <w:rPr>
          <w:rFonts w:ascii="Times New Roman" w:hAnsi="Times New Roman" w:cs="Times New Roman"/>
          <w:sz w:val="28"/>
          <w:szCs w:val="28"/>
        </w:rPr>
        <w:t>строительно-</w:t>
      </w:r>
      <w:r w:rsidR="00E41781" w:rsidRPr="00104EE2">
        <w:rPr>
          <w:rFonts w:ascii="Times New Roman" w:hAnsi="Times New Roman" w:cs="Times New Roman"/>
          <w:sz w:val="28"/>
          <w:szCs w:val="28"/>
        </w:rPr>
        <w:t xml:space="preserve">монтажных и специальных строительных работ </w:t>
      </w:r>
      <w:r w:rsidR="001C54CA" w:rsidRPr="00104EE2">
        <w:rPr>
          <w:rFonts w:ascii="Times New Roman" w:hAnsi="Times New Roman" w:cs="Times New Roman"/>
          <w:sz w:val="28"/>
          <w:szCs w:val="28"/>
        </w:rPr>
        <w:t xml:space="preserve">в </w:t>
      </w:r>
      <w:r w:rsidR="00E41781" w:rsidRPr="00104EE2">
        <w:rPr>
          <w:rFonts w:ascii="Times New Roman" w:hAnsi="Times New Roman" w:cs="Times New Roman"/>
          <w:sz w:val="28"/>
          <w:szCs w:val="28"/>
        </w:rPr>
        <w:t>сроки</w:t>
      </w:r>
      <w:r w:rsidR="006503B9">
        <w:rPr>
          <w:rFonts w:ascii="Times New Roman" w:hAnsi="Times New Roman" w:cs="Times New Roman"/>
          <w:sz w:val="28"/>
          <w:szCs w:val="28"/>
        </w:rPr>
        <w:t>,</w:t>
      </w:r>
      <w:r w:rsidR="00E41781" w:rsidRPr="00104EE2">
        <w:rPr>
          <w:rFonts w:ascii="Times New Roman" w:hAnsi="Times New Roman" w:cs="Times New Roman"/>
          <w:sz w:val="28"/>
          <w:szCs w:val="28"/>
        </w:rPr>
        <w:t xml:space="preserve"> согласно рабочим чертежам и в соответствии со </w:t>
      </w:r>
      <w:r w:rsidR="0061224A" w:rsidRPr="00104EE2">
        <w:rPr>
          <w:rFonts w:ascii="Times New Roman" w:hAnsi="Times New Roman" w:cs="Times New Roman"/>
          <w:sz w:val="28"/>
          <w:szCs w:val="28"/>
        </w:rPr>
        <w:t>сводами правил (</w:t>
      </w:r>
      <w:r w:rsidR="00E41781" w:rsidRPr="00104EE2">
        <w:rPr>
          <w:rFonts w:ascii="Times New Roman" w:hAnsi="Times New Roman" w:cs="Times New Roman"/>
          <w:sz w:val="28"/>
          <w:szCs w:val="28"/>
        </w:rPr>
        <w:t>строительными нормами и правилами</w:t>
      </w:r>
      <w:r w:rsidR="0061224A" w:rsidRPr="00104EE2">
        <w:rPr>
          <w:rFonts w:ascii="Times New Roman" w:hAnsi="Times New Roman" w:cs="Times New Roman"/>
          <w:sz w:val="28"/>
          <w:szCs w:val="28"/>
        </w:rPr>
        <w:t>)</w:t>
      </w:r>
      <w:r w:rsidR="00734A0C" w:rsidRPr="00104EE2">
        <w:rPr>
          <w:rFonts w:ascii="Times New Roman" w:hAnsi="Times New Roman" w:cs="Times New Roman"/>
          <w:sz w:val="28"/>
          <w:szCs w:val="28"/>
        </w:rPr>
        <w:t>;</w:t>
      </w:r>
    </w:p>
    <w:p w:rsidR="00F832B7" w:rsidRPr="00EC2973" w:rsidRDefault="00054543"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производить индивидуальные испытания смонтированного им оборудования; </w:t>
      </w:r>
    </w:p>
    <w:p w:rsidR="001C54CA" w:rsidRDefault="00054543"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принимать участие в комплексном опробовании оборудования; </w:t>
      </w:r>
    </w:p>
    <w:p w:rsidR="00E41781" w:rsidRPr="00EC2973" w:rsidRDefault="00054543"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1781" w:rsidRPr="00EC2973">
        <w:rPr>
          <w:rFonts w:ascii="Times New Roman" w:hAnsi="Times New Roman" w:cs="Times New Roman"/>
          <w:sz w:val="28"/>
          <w:szCs w:val="28"/>
        </w:rPr>
        <w:t xml:space="preserve">сдаче законченных объектов </w:t>
      </w:r>
      <w:r w:rsidR="001C54CA">
        <w:rPr>
          <w:rFonts w:ascii="Times New Roman" w:hAnsi="Times New Roman" w:cs="Times New Roman"/>
          <w:sz w:val="28"/>
          <w:szCs w:val="28"/>
        </w:rPr>
        <w:t xml:space="preserve">(этапов) </w:t>
      </w:r>
      <w:r w:rsidR="00E41781" w:rsidRPr="00EC2973">
        <w:rPr>
          <w:rFonts w:ascii="Times New Roman" w:hAnsi="Times New Roman" w:cs="Times New Roman"/>
          <w:sz w:val="28"/>
          <w:szCs w:val="28"/>
        </w:rPr>
        <w:t>строительства, подготовленных к выпуску продукции или оказанию услуг;</w:t>
      </w:r>
    </w:p>
    <w:p w:rsidR="009503AC" w:rsidRPr="00EC2973" w:rsidRDefault="00054543"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03AC" w:rsidRPr="00EC2973">
        <w:rPr>
          <w:rFonts w:ascii="Times New Roman" w:hAnsi="Times New Roman" w:cs="Times New Roman"/>
          <w:sz w:val="28"/>
          <w:szCs w:val="28"/>
        </w:rPr>
        <w:t xml:space="preserve">обеспечить готовность выполняемых им </w:t>
      </w:r>
      <w:r w:rsidR="001C54CA">
        <w:rPr>
          <w:rFonts w:ascii="Times New Roman" w:hAnsi="Times New Roman" w:cs="Times New Roman"/>
          <w:sz w:val="28"/>
          <w:szCs w:val="28"/>
        </w:rPr>
        <w:t>строительно-</w:t>
      </w:r>
      <w:r w:rsidR="009503AC" w:rsidRPr="00EC2973">
        <w:rPr>
          <w:rFonts w:ascii="Times New Roman" w:hAnsi="Times New Roman" w:cs="Times New Roman"/>
          <w:sz w:val="28"/>
          <w:szCs w:val="28"/>
        </w:rPr>
        <w:t>монтажных и специальных строительных работ в сроки</w:t>
      </w:r>
      <w:r w:rsidR="001C54CA">
        <w:rPr>
          <w:rFonts w:ascii="Times New Roman" w:hAnsi="Times New Roman" w:cs="Times New Roman"/>
          <w:sz w:val="28"/>
          <w:szCs w:val="28"/>
        </w:rPr>
        <w:t xml:space="preserve"> исполнения взаимных обязательств</w:t>
      </w:r>
      <w:r w:rsidR="009503AC" w:rsidRPr="00EC2973">
        <w:rPr>
          <w:rFonts w:ascii="Times New Roman" w:hAnsi="Times New Roman" w:cs="Times New Roman"/>
          <w:sz w:val="28"/>
          <w:szCs w:val="28"/>
        </w:rPr>
        <w:t xml:space="preserve">, предусмотренные договором подряда, для производства последующих работ, выполняемых генеральным подрядчиком или другими субподрядчиками. Сроки </w:t>
      </w:r>
      <w:r w:rsidR="001C54CA">
        <w:rPr>
          <w:rFonts w:ascii="Times New Roman" w:hAnsi="Times New Roman" w:cs="Times New Roman"/>
          <w:sz w:val="28"/>
          <w:szCs w:val="28"/>
        </w:rPr>
        <w:t xml:space="preserve">исполнения </w:t>
      </w:r>
      <w:r w:rsidR="009503AC" w:rsidRPr="00EC2973">
        <w:rPr>
          <w:rFonts w:ascii="Times New Roman" w:hAnsi="Times New Roman" w:cs="Times New Roman"/>
          <w:sz w:val="28"/>
          <w:szCs w:val="28"/>
        </w:rPr>
        <w:t xml:space="preserve">взаимных обязательств по </w:t>
      </w:r>
      <w:r w:rsidR="001C54CA">
        <w:rPr>
          <w:rFonts w:ascii="Times New Roman" w:hAnsi="Times New Roman" w:cs="Times New Roman"/>
          <w:sz w:val="28"/>
          <w:szCs w:val="28"/>
        </w:rPr>
        <w:t>обеспечению</w:t>
      </w:r>
      <w:r w:rsidR="009503AC" w:rsidRPr="00EC2973">
        <w:rPr>
          <w:rFonts w:ascii="Times New Roman" w:hAnsi="Times New Roman" w:cs="Times New Roman"/>
          <w:sz w:val="28"/>
          <w:szCs w:val="28"/>
        </w:rPr>
        <w:t xml:space="preserve"> строительной готовности объектов, конструкций и отдельных видов работ устанавливаются</w:t>
      </w:r>
      <w:r w:rsidR="001C54CA">
        <w:rPr>
          <w:rFonts w:ascii="Times New Roman" w:hAnsi="Times New Roman" w:cs="Times New Roman"/>
          <w:sz w:val="28"/>
          <w:szCs w:val="28"/>
        </w:rPr>
        <w:t xml:space="preserve"> договором подряда</w:t>
      </w:r>
      <w:r w:rsidR="009503AC" w:rsidRPr="00EC2973">
        <w:rPr>
          <w:rFonts w:ascii="Times New Roman" w:hAnsi="Times New Roman" w:cs="Times New Roman"/>
          <w:sz w:val="28"/>
          <w:szCs w:val="28"/>
        </w:rPr>
        <w:t xml:space="preserve"> в соответствии с </w:t>
      </w:r>
      <w:proofErr w:type="gramStart"/>
      <w:r w:rsidR="009503AC" w:rsidRPr="00EC2973">
        <w:rPr>
          <w:rFonts w:ascii="Times New Roman" w:hAnsi="Times New Roman" w:cs="Times New Roman"/>
          <w:sz w:val="28"/>
          <w:szCs w:val="28"/>
        </w:rPr>
        <w:t>ПОС</w:t>
      </w:r>
      <w:proofErr w:type="gramEnd"/>
      <w:r w:rsidR="009503AC" w:rsidRPr="00EC2973">
        <w:rPr>
          <w:rFonts w:ascii="Times New Roman" w:hAnsi="Times New Roman" w:cs="Times New Roman"/>
          <w:sz w:val="28"/>
          <w:szCs w:val="28"/>
        </w:rPr>
        <w:t>;</w:t>
      </w:r>
    </w:p>
    <w:p w:rsidR="00E41781" w:rsidRPr="00EC2973" w:rsidRDefault="00054543" w:rsidP="008919F2">
      <w:pPr>
        <w:tabs>
          <w:tab w:val="left" w:pos="1276"/>
          <w:tab w:val="left" w:pos="1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1781" w:rsidRPr="00EC2973">
        <w:rPr>
          <w:rFonts w:ascii="Times New Roman" w:hAnsi="Times New Roman" w:cs="Times New Roman"/>
          <w:sz w:val="28"/>
          <w:szCs w:val="28"/>
        </w:rPr>
        <w:t xml:space="preserve">обеспечивать совместно с </w:t>
      </w:r>
      <w:r w:rsidR="0061224A">
        <w:rPr>
          <w:rFonts w:ascii="Times New Roman" w:hAnsi="Times New Roman" w:cs="Times New Roman"/>
          <w:sz w:val="28"/>
          <w:szCs w:val="28"/>
        </w:rPr>
        <w:t>генеральный подрядчик</w:t>
      </w:r>
      <w:r w:rsidR="00E41781" w:rsidRPr="00EC2973">
        <w:rPr>
          <w:rFonts w:ascii="Times New Roman" w:hAnsi="Times New Roman" w:cs="Times New Roman"/>
          <w:sz w:val="28"/>
          <w:szCs w:val="28"/>
        </w:rPr>
        <w:t>ом ввод в</w:t>
      </w:r>
      <w:r w:rsidR="00104EE2">
        <w:rPr>
          <w:rFonts w:ascii="Times New Roman" w:hAnsi="Times New Roman" w:cs="Times New Roman"/>
          <w:sz w:val="28"/>
          <w:szCs w:val="28"/>
        </w:rPr>
        <w:t xml:space="preserve"> эксплуатацию объекта капитального строительства</w:t>
      </w:r>
      <w:r w:rsidR="00E41781" w:rsidRPr="00EC2973">
        <w:rPr>
          <w:rFonts w:ascii="Times New Roman" w:hAnsi="Times New Roman" w:cs="Times New Roman"/>
          <w:sz w:val="28"/>
          <w:szCs w:val="28"/>
        </w:rPr>
        <w:t xml:space="preserve"> </w:t>
      </w:r>
      <w:r w:rsidR="00104EE2">
        <w:rPr>
          <w:rFonts w:ascii="Times New Roman" w:hAnsi="Times New Roman" w:cs="Times New Roman"/>
          <w:color w:val="FF0000"/>
          <w:sz w:val="28"/>
          <w:szCs w:val="28"/>
        </w:rPr>
        <w:t xml:space="preserve"> </w:t>
      </w:r>
      <w:r w:rsidR="00E41781" w:rsidRPr="00104EE2">
        <w:rPr>
          <w:rFonts w:ascii="Times New Roman" w:hAnsi="Times New Roman" w:cs="Times New Roman"/>
          <w:color w:val="FF0000"/>
          <w:sz w:val="28"/>
          <w:szCs w:val="28"/>
        </w:rPr>
        <w:t xml:space="preserve"> </w:t>
      </w:r>
      <w:r w:rsidR="00E41781" w:rsidRPr="00EC2973">
        <w:rPr>
          <w:rFonts w:ascii="Times New Roman" w:hAnsi="Times New Roman" w:cs="Times New Roman"/>
          <w:sz w:val="28"/>
          <w:szCs w:val="28"/>
        </w:rPr>
        <w:t xml:space="preserve">в установленные сроки. </w:t>
      </w:r>
    </w:p>
    <w:p w:rsidR="009503AC" w:rsidRPr="00054543" w:rsidRDefault="00685CB9"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t>3</w:t>
      </w:r>
      <w:r w:rsidR="00054543">
        <w:rPr>
          <w:rFonts w:ascii="Times New Roman" w:hAnsi="Times New Roman" w:cs="Times New Roman"/>
          <w:sz w:val="28"/>
          <w:szCs w:val="28"/>
        </w:rPr>
        <w:t>.1</w:t>
      </w:r>
      <w:r w:rsidR="00847590">
        <w:rPr>
          <w:rFonts w:ascii="Times New Roman" w:hAnsi="Times New Roman" w:cs="Times New Roman"/>
          <w:sz w:val="28"/>
          <w:szCs w:val="28"/>
        </w:rPr>
        <w:t>3</w:t>
      </w:r>
      <w:r w:rsidR="006503B9">
        <w:rPr>
          <w:rFonts w:ascii="Times New Roman" w:hAnsi="Times New Roman" w:cs="Times New Roman"/>
          <w:sz w:val="28"/>
          <w:szCs w:val="28"/>
        </w:rPr>
        <w:t>.</w:t>
      </w:r>
      <w:r w:rsidR="0061224A" w:rsidRPr="00054543">
        <w:rPr>
          <w:rFonts w:ascii="Times New Roman" w:hAnsi="Times New Roman" w:cs="Times New Roman"/>
          <w:sz w:val="28"/>
          <w:szCs w:val="28"/>
        </w:rPr>
        <w:t xml:space="preserve"> </w:t>
      </w:r>
      <w:r w:rsidR="009503AC" w:rsidRPr="00054543">
        <w:rPr>
          <w:rFonts w:ascii="Times New Roman" w:hAnsi="Times New Roman" w:cs="Times New Roman"/>
          <w:sz w:val="28"/>
          <w:szCs w:val="28"/>
        </w:rPr>
        <w:t xml:space="preserve">Субподрядчик несет ответственность перед генеральным подрядчиком за выполнение отдельных видов и комплексов работ в объемах и </w:t>
      </w:r>
      <w:r w:rsidR="001C54CA" w:rsidRPr="00054543">
        <w:rPr>
          <w:rFonts w:ascii="Times New Roman" w:hAnsi="Times New Roman" w:cs="Times New Roman"/>
          <w:sz w:val="28"/>
          <w:szCs w:val="28"/>
        </w:rPr>
        <w:t>в</w:t>
      </w:r>
      <w:r w:rsidR="009503AC" w:rsidRPr="00054543">
        <w:rPr>
          <w:rFonts w:ascii="Times New Roman" w:hAnsi="Times New Roman" w:cs="Times New Roman"/>
          <w:sz w:val="28"/>
          <w:szCs w:val="28"/>
        </w:rPr>
        <w:t xml:space="preserve"> сроки, определенные в договоре подряда. </w:t>
      </w:r>
    </w:p>
    <w:p w:rsidR="00E41781" w:rsidRDefault="00685CB9" w:rsidP="00983DE2">
      <w:pPr>
        <w:tabs>
          <w:tab w:val="left" w:pos="851"/>
        </w:tabs>
        <w:spacing w:before="240" w:after="240" w:line="240" w:lineRule="auto"/>
        <w:ind w:left="1777"/>
        <w:jc w:val="center"/>
        <w:outlineLvl w:val="0"/>
        <w:rPr>
          <w:rFonts w:ascii="Times New Roman" w:hAnsi="Times New Roman" w:cs="Times New Roman"/>
          <w:b/>
          <w:sz w:val="28"/>
          <w:szCs w:val="28"/>
        </w:rPr>
      </w:pPr>
      <w:r>
        <w:rPr>
          <w:rFonts w:ascii="Times New Roman" w:hAnsi="Times New Roman" w:cs="Times New Roman"/>
          <w:b/>
          <w:sz w:val="28"/>
          <w:szCs w:val="28"/>
        </w:rPr>
        <w:t>4</w:t>
      </w:r>
      <w:r w:rsidR="006503B9">
        <w:rPr>
          <w:rFonts w:ascii="Times New Roman" w:hAnsi="Times New Roman" w:cs="Times New Roman"/>
          <w:b/>
          <w:sz w:val="28"/>
          <w:szCs w:val="28"/>
        </w:rPr>
        <w:t>.</w:t>
      </w:r>
      <w:r w:rsidR="00054543">
        <w:rPr>
          <w:rFonts w:ascii="Times New Roman" w:hAnsi="Times New Roman" w:cs="Times New Roman"/>
          <w:b/>
          <w:sz w:val="28"/>
          <w:szCs w:val="28"/>
        </w:rPr>
        <w:t xml:space="preserve"> </w:t>
      </w:r>
      <w:r w:rsidR="00A6517A" w:rsidRPr="006503B9">
        <w:rPr>
          <w:rFonts w:ascii="Times New Roman" w:hAnsi="Times New Roman" w:cs="Times New Roman"/>
          <w:b/>
          <w:sz w:val="28"/>
          <w:szCs w:val="28"/>
        </w:rPr>
        <w:t xml:space="preserve"> С</w:t>
      </w:r>
      <w:r w:rsidR="00BD05A9" w:rsidRPr="006503B9">
        <w:rPr>
          <w:rFonts w:ascii="Times New Roman" w:hAnsi="Times New Roman" w:cs="Times New Roman"/>
          <w:b/>
          <w:sz w:val="28"/>
          <w:szCs w:val="28"/>
        </w:rPr>
        <w:t>т</w:t>
      </w:r>
      <w:r w:rsidR="00BD05A9" w:rsidRPr="00054543">
        <w:rPr>
          <w:rFonts w:ascii="Times New Roman" w:hAnsi="Times New Roman" w:cs="Times New Roman"/>
          <w:b/>
          <w:sz w:val="28"/>
          <w:szCs w:val="28"/>
        </w:rPr>
        <w:t>роительн</w:t>
      </w:r>
      <w:r w:rsidR="00A6517A">
        <w:rPr>
          <w:rFonts w:ascii="Times New Roman" w:hAnsi="Times New Roman" w:cs="Times New Roman"/>
          <w:b/>
          <w:sz w:val="28"/>
          <w:szCs w:val="28"/>
        </w:rPr>
        <w:t>ый</w:t>
      </w:r>
      <w:r w:rsidR="00BD05A9" w:rsidRPr="00054543">
        <w:rPr>
          <w:rFonts w:ascii="Times New Roman" w:hAnsi="Times New Roman" w:cs="Times New Roman"/>
          <w:b/>
          <w:sz w:val="28"/>
          <w:szCs w:val="28"/>
        </w:rPr>
        <w:t xml:space="preserve"> контрол</w:t>
      </w:r>
      <w:r w:rsidR="00A6517A">
        <w:rPr>
          <w:rFonts w:ascii="Times New Roman" w:hAnsi="Times New Roman" w:cs="Times New Roman"/>
          <w:b/>
          <w:sz w:val="28"/>
          <w:szCs w:val="28"/>
        </w:rPr>
        <w:t>ь</w:t>
      </w:r>
    </w:p>
    <w:p w:rsidR="00734A0C" w:rsidRPr="00FD4A8E" w:rsidRDefault="00EB5110" w:rsidP="008919F2">
      <w:pPr>
        <w:tabs>
          <w:tab w:val="left" w:pos="851"/>
        </w:tabs>
        <w:spacing w:before="240" w:after="0"/>
        <w:jc w:val="both"/>
        <w:outlineLvl w:val="0"/>
        <w:rPr>
          <w:rFonts w:ascii="Times New Roman" w:hAnsi="Times New Roman" w:cs="Times New Roman"/>
          <w:sz w:val="28"/>
          <w:szCs w:val="28"/>
        </w:rPr>
      </w:pPr>
      <w:r w:rsidRPr="00A2677D">
        <w:rPr>
          <w:rFonts w:ascii="Times New Roman" w:hAnsi="Times New Roman" w:cs="Times New Roman"/>
          <w:sz w:val="28"/>
          <w:szCs w:val="28"/>
        </w:rPr>
        <w:tab/>
      </w:r>
      <w:r w:rsidR="00685CB9">
        <w:rPr>
          <w:rFonts w:ascii="Times New Roman" w:hAnsi="Times New Roman" w:cs="Times New Roman"/>
          <w:sz w:val="28"/>
          <w:szCs w:val="28"/>
        </w:rPr>
        <w:t>4</w:t>
      </w:r>
      <w:r w:rsidR="00FD4A8E" w:rsidRPr="00FD4A8E">
        <w:rPr>
          <w:rFonts w:ascii="Times New Roman" w:hAnsi="Times New Roman" w:cs="Times New Roman"/>
          <w:sz w:val="28"/>
          <w:szCs w:val="28"/>
        </w:rPr>
        <w:t>.1</w:t>
      </w:r>
      <w:r w:rsidR="006503B9">
        <w:rPr>
          <w:rFonts w:ascii="Times New Roman" w:hAnsi="Times New Roman" w:cs="Times New Roman"/>
          <w:sz w:val="28"/>
          <w:szCs w:val="28"/>
        </w:rPr>
        <w:t>.</w:t>
      </w:r>
      <w:r w:rsidR="00FD4A8E" w:rsidRPr="00FD4A8E">
        <w:rPr>
          <w:rFonts w:ascii="Times New Roman" w:hAnsi="Times New Roman" w:cs="Times New Roman"/>
          <w:sz w:val="28"/>
          <w:szCs w:val="28"/>
        </w:rPr>
        <w:t xml:space="preserve"> </w:t>
      </w:r>
      <w:r w:rsidR="002A5479" w:rsidRPr="00FD4A8E">
        <w:rPr>
          <w:rFonts w:ascii="Times New Roman" w:hAnsi="Times New Roman" w:cs="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r w:rsidR="00FD4A8E">
        <w:rPr>
          <w:rFonts w:ascii="Times New Roman" w:hAnsi="Times New Roman" w:cs="Times New Roman"/>
          <w:sz w:val="28"/>
          <w:szCs w:val="28"/>
        </w:rPr>
        <w:t>.</w:t>
      </w:r>
      <w:r w:rsidR="00FD4A8E">
        <w:rPr>
          <w:rFonts w:ascii="Times New Roman" w:hAnsi="Times New Roman" w:cs="Times New Roman"/>
          <w:sz w:val="28"/>
          <w:szCs w:val="28"/>
        </w:rPr>
        <w:tab/>
      </w:r>
      <w:r w:rsidR="00054543" w:rsidRPr="002A5479">
        <w:rPr>
          <w:rFonts w:ascii="Times New Roman" w:hAnsi="Times New Roman" w:cs="Times New Roman"/>
          <w:color w:val="FF0000"/>
          <w:sz w:val="28"/>
          <w:szCs w:val="28"/>
        </w:rPr>
        <w:t xml:space="preserve"> </w:t>
      </w:r>
      <w:r w:rsidR="00A2677D">
        <w:rPr>
          <w:rFonts w:ascii="Times New Roman" w:hAnsi="Times New Roman" w:cs="Times New Roman"/>
          <w:color w:val="FF0000"/>
          <w:sz w:val="28"/>
          <w:szCs w:val="28"/>
        </w:rPr>
        <w:t xml:space="preserve">  </w:t>
      </w:r>
      <w:r w:rsidR="002A49BF" w:rsidRPr="00FD4A8E">
        <w:rPr>
          <w:rFonts w:ascii="Times New Roman" w:hAnsi="Times New Roman" w:cs="Times New Roman"/>
          <w:sz w:val="28"/>
          <w:szCs w:val="28"/>
        </w:rPr>
        <w:t>С</w:t>
      </w:r>
      <w:r w:rsidR="00734A0C" w:rsidRPr="00FD4A8E">
        <w:rPr>
          <w:rFonts w:ascii="Times New Roman" w:hAnsi="Times New Roman" w:cs="Times New Roman"/>
          <w:sz w:val="28"/>
          <w:szCs w:val="28"/>
        </w:rPr>
        <w:t>троительн</w:t>
      </w:r>
      <w:r w:rsidR="002A49BF" w:rsidRPr="00FD4A8E">
        <w:rPr>
          <w:rFonts w:ascii="Times New Roman" w:hAnsi="Times New Roman" w:cs="Times New Roman"/>
          <w:sz w:val="28"/>
          <w:szCs w:val="28"/>
        </w:rPr>
        <w:t>ый</w:t>
      </w:r>
      <w:r w:rsidR="00734A0C" w:rsidRPr="00FD4A8E">
        <w:rPr>
          <w:rFonts w:ascii="Times New Roman" w:hAnsi="Times New Roman" w:cs="Times New Roman"/>
          <w:sz w:val="28"/>
          <w:szCs w:val="28"/>
        </w:rPr>
        <w:t xml:space="preserve"> контрол</w:t>
      </w:r>
      <w:r w:rsidR="002A49BF" w:rsidRPr="00FD4A8E">
        <w:rPr>
          <w:rFonts w:ascii="Times New Roman" w:hAnsi="Times New Roman" w:cs="Times New Roman"/>
          <w:sz w:val="28"/>
          <w:szCs w:val="28"/>
        </w:rPr>
        <w:t>ь</w:t>
      </w:r>
      <w:r w:rsidR="00734A0C" w:rsidRPr="00FD4A8E">
        <w:rPr>
          <w:rFonts w:ascii="Times New Roman" w:hAnsi="Times New Roman" w:cs="Times New Roman"/>
          <w:sz w:val="28"/>
          <w:szCs w:val="28"/>
        </w:rPr>
        <w:t xml:space="preserve"> при строительстве, реконструкции, капитальном ремонте </w:t>
      </w:r>
      <w:r w:rsidR="00FD4A8E" w:rsidRPr="00FD4A8E">
        <w:rPr>
          <w:rFonts w:ascii="Times New Roman" w:hAnsi="Times New Roman" w:cs="Times New Roman"/>
          <w:sz w:val="28"/>
          <w:szCs w:val="28"/>
        </w:rPr>
        <w:t>объекта капитального строительства</w:t>
      </w:r>
      <w:r w:rsidR="00734A0C" w:rsidRPr="00FD4A8E">
        <w:rPr>
          <w:rFonts w:ascii="Times New Roman" w:hAnsi="Times New Roman" w:cs="Times New Roman"/>
          <w:sz w:val="28"/>
          <w:szCs w:val="28"/>
        </w:rPr>
        <w:t xml:space="preserve"> </w:t>
      </w:r>
      <w:r w:rsidR="002A49BF" w:rsidRPr="00FD4A8E">
        <w:rPr>
          <w:rFonts w:ascii="Times New Roman" w:hAnsi="Times New Roman" w:cs="Times New Roman"/>
          <w:sz w:val="28"/>
          <w:szCs w:val="28"/>
        </w:rPr>
        <w:t xml:space="preserve">осуществляется в соответствии со статьей 53 Градостроительного кодекса Российской Федерации и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w:t>
      </w:r>
      <w:r w:rsidR="00873F18" w:rsidRPr="00FD4A8E">
        <w:rPr>
          <w:rFonts w:ascii="Times New Roman" w:hAnsi="Times New Roman" w:cs="Times New Roman"/>
          <w:sz w:val="28"/>
          <w:szCs w:val="28"/>
        </w:rPr>
        <w:t>21.06.2010</w:t>
      </w:r>
      <w:r w:rsidR="009F6608" w:rsidRPr="00FD4A8E">
        <w:rPr>
          <w:rFonts w:ascii="Times New Roman" w:hAnsi="Times New Roman" w:cs="Times New Roman"/>
          <w:sz w:val="28"/>
          <w:szCs w:val="28"/>
        </w:rPr>
        <w:t xml:space="preserve"> № 468.</w:t>
      </w:r>
      <w:r w:rsidR="001E45D2" w:rsidRPr="00FD4A8E">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p>
    <w:p w:rsidR="00446CDF" w:rsidRPr="00054543" w:rsidRDefault="00E81893"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4</w:t>
      </w:r>
      <w:r w:rsidR="00054543">
        <w:rPr>
          <w:rFonts w:ascii="Times New Roman" w:hAnsi="Times New Roman" w:cs="Times New Roman"/>
          <w:sz w:val="28"/>
          <w:szCs w:val="28"/>
        </w:rPr>
        <w:t>.2</w:t>
      </w:r>
      <w:r w:rsidR="006503B9">
        <w:rPr>
          <w:rFonts w:ascii="Times New Roman" w:hAnsi="Times New Roman" w:cs="Times New Roman"/>
          <w:sz w:val="28"/>
          <w:szCs w:val="28"/>
        </w:rPr>
        <w:t>.</w:t>
      </w:r>
      <w:r w:rsidR="00054543">
        <w:rPr>
          <w:rFonts w:ascii="Times New Roman" w:hAnsi="Times New Roman" w:cs="Times New Roman"/>
          <w:sz w:val="28"/>
          <w:szCs w:val="28"/>
        </w:rPr>
        <w:t xml:space="preserve"> </w:t>
      </w:r>
      <w:r w:rsidR="00E41781" w:rsidRPr="00054543">
        <w:rPr>
          <w:rFonts w:ascii="Times New Roman" w:hAnsi="Times New Roman" w:cs="Times New Roman"/>
          <w:sz w:val="28"/>
          <w:szCs w:val="28"/>
        </w:rPr>
        <w:t xml:space="preserve">Предметом строительного контроля является проверка </w:t>
      </w:r>
      <w:r w:rsidR="00EB3531" w:rsidRPr="00054543">
        <w:rPr>
          <w:rFonts w:ascii="Times New Roman" w:hAnsi="Times New Roman" w:cs="Times New Roman"/>
          <w:sz w:val="28"/>
          <w:szCs w:val="28"/>
        </w:rPr>
        <w:t xml:space="preserve">соответствия работ, выполняемых </w:t>
      </w:r>
      <w:r w:rsidR="00E41781" w:rsidRPr="00054543">
        <w:rPr>
          <w:rFonts w:ascii="Times New Roman" w:hAnsi="Times New Roman" w:cs="Times New Roman"/>
          <w:sz w:val="28"/>
          <w:szCs w:val="28"/>
        </w:rPr>
        <w:t xml:space="preserve">в процессе строительства, реконструкции, капитального ремонта </w:t>
      </w:r>
      <w:r w:rsidR="00FD4A8E">
        <w:rPr>
          <w:rFonts w:ascii="Times New Roman" w:hAnsi="Times New Roman" w:cs="Times New Roman"/>
          <w:sz w:val="28"/>
          <w:szCs w:val="28"/>
        </w:rPr>
        <w:t>объекта капитального строительства</w:t>
      </w:r>
      <w:r w:rsidR="00EB3531" w:rsidRPr="00054543">
        <w:rPr>
          <w:rFonts w:ascii="Times New Roman" w:hAnsi="Times New Roman" w:cs="Times New Roman"/>
          <w:sz w:val="28"/>
          <w:szCs w:val="28"/>
        </w:rPr>
        <w:t>, проектной документации и подготовленной на ее основе рабочей документации, требованиям технических регламентов</w:t>
      </w:r>
      <w:r w:rsidR="006503B9">
        <w:rPr>
          <w:rFonts w:ascii="Times New Roman" w:hAnsi="Times New Roman" w:cs="Times New Roman"/>
          <w:sz w:val="28"/>
          <w:szCs w:val="28"/>
        </w:rPr>
        <w:t>,</w:t>
      </w:r>
      <w:r w:rsidR="00EB3531" w:rsidRPr="00054543">
        <w:rPr>
          <w:rFonts w:ascii="Times New Roman" w:hAnsi="Times New Roman" w:cs="Times New Roman"/>
          <w:sz w:val="28"/>
          <w:szCs w:val="28"/>
        </w:rPr>
        <w:t xml:space="preserve"> требованиям национальных стандартов, сводов правил</w:t>
      </w:r>
      <w:r w:rsidR="00363B40" w:rsidRPr="00363B40">
        <w:t xml:space="preserve"> </w:t>
      </w:r>
      <w:r w:rsidR="00363B40" w:rsidRPr="00054543">
        <w:rPr>
          <w:rFonts w:ascii="Times New Roman" w:hAnsi="Times New Roman" w:cs="Times New Roman"/>
          <w:sz w:val="28"/>
          <w:szCs w:val="28"/>
        </w:rPr>
        <w:t>(строительных норм и правил) и</w:t>
      </w:r>
      <w:r w:rsidR="00EB3531" w:rsidRPr="00054543">
        <w:rPr>
          <w:rFonts w:ascii="Times New Roman" w:hAnsi="Times New Roman" w:cs="Times New Roman"/>
          <w:sz w:val="28"/>
          <w:szCs w:val="28"/>
        </w:rPr>
        <w:t xml:space="preserve"> стандартов </w:t>
      </w:r>
      <w:r w:rsidR="00363B40" w:rsidRPr="00054543">
        <w:rPr>
          <w:rFonts w:ascii="Times New Roman" w:hAnsi="Times New Roman" w:cs="Times New Roman"/>
          <w:sz w:val="28"/>
          <w:szCs w:val="28"/>
        </w:rPr>
        <w:t xml:space="preserve">и правил </w:t>
      </w:r>
      <w:r w:rsidR="00823EB6">
        <w:rPr>
          <w:rFonts w:ascii="Times New Roman" w:hAnsi="Times New Roman" w:cs="Times New Roman"/>
          <w:sz w:val="28"/>
          <w:szCs w:val="28"/>
        </w:rPr>
        <w:t>Союза</w:t>
      </w:r>
      <w:r w:rsidR="00495B1D">
        <w:rPr>
          <w:rFonts w:ascii="Times New Roman" w:hAnsi="Times New Roman" w:cs="Times New Roman"/>
          <w:sz w:val="28"/>
          <w:szCs w:val="28"/>
        </w:rPr>
        <w:t>, стандартов НОСТРОЙ</w:t>
      </w:r>
      <w:r w:rsidR="00446CDF" w:rsidRPr="00054543">
        <w:rPr>
          <w:rFonts w:ascii="Times New Roman" w:hAnsi="Times New Roman" w:cs="Times New Roman"/>
          <w:sz w:val="28"/>
          <w:szCs w:val="28"/>
        </w:rPr>
        <w:t>.</w:t>
      </w:r>
    </w:p>
    <w:p w:rsidR="00E41781" w:rsidRPr="00054543" w:rsidRDefault="00054543"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685CB9">
        <w:rPr>
          <w:rFonts w:ascii="Times New Roman" w:hAnsi="Times New Roman" w:cs="Times New Roman"/>
          <w:sz w:val="28"/>
          <w:szCs w:val="28"/>
        </w:rPr>
        <w:t>4</w:t>
      </w:r>
      <w:r>
        <w:rPr>
          <w:rFonts w:ascii="Times New Roman" w:hAnsi="Times New Roman" w:cs="Times New Roman"/>
          <w:sz w:val="28"/>
          <w:szCs w:val="28"/>
        </w:rPr>
        <w:t>.3</w:t>
      </w:r>
      <w:r w:rsidR="006503B9">
        <w:rPr>
          <w:rFonts w:ascii="Times New Roman" w:hAnsi="Times New Roman" w:cs="Times New Roman"/>
          <w:sz w:val="28"/>
          <w:szCs w:val="28"/>
        </w:rPr>
        <w:t>.</w:t>
      </w:r>
      <w:r w:rsidR="00685CB9">
        <w:rPr>
          <w:rFonts w:ascii="Times New Roman" w:hAnsi="Times New Roman" w:cs="Times New Roman"/>
          <w:sz w:val="28"/>
          <w:szCs w:val="28"/>
        </w:rPr>
        <w:t xml:space="preserve"> П</w:t>
      </w:r>
      <w:r w:rsidR="00E41781" w:rsidRPr="00054543">
        <w:rPr>
          <w:rFonts w:ascii="Times New Roman" w:hAnsi="Times New Roman" w:cs="Times New Roman"/>
          <w:sz w:val="28"/>
          <w:szCs w:val="28"/>
        </w:rPr>
        <w:t xml:space="preserve">о результатам проведения </w:t>
      </w:r>
      <w:r w:rsidR="00363B40" w:rsidRPr="00054543">
        <w:rPr>
          <w:rFonts w:ascii="Times New Roman" w:hAnsi="Times New Roman" w:cs="Times New Roman"/>
          <w:sz w:val="28"/>
          <w:szCs w:val="28"/>
        </w:rPr>
        <w:t xml:space="preserve">строительного </w:t>
      </w:r>
      <w:r w:rsidR="00E41781" w:rsidRPr="00054543">
        <w:rPr>
          <w:rFonts w:ascii="Times New Roman" w:hAnsi="Times New Roman" w:cs="Times New Roman"/>
          <w:sz w:val="28"/>
          <w:szCs w:val="28"/>
        </w:rPr>
        <w:t xml:space="preserve">контроля </w:t>
      </w:r>
      <w:r w:rsidR="00685CB9">
        <w:rPr>
          <w:rFonts w:ascii="Times New Roman" w:hAnsi="Times New Roman" w:cs="Times New Roman"/>
          <w:sz w:val="28"/>
          <w:szCs w:val="28"/>
        </w:rPr>
        <w:t xml:space="preserve"> </w:t>
      </w:r>
      <w:r w:rsidR="00E41781" w:rsidRPr="00054543">
        <w:rPr>
          <w:rFonts w:ascii="Times New Roman" w:hAnsi="Times New Roman" w:cs="Times New Roman"/>
          <w:sz w:val="28"/>
          <w:szCs w:val="28"/>
        </w:rPr>
        <w:t xml:space="preserve"> составляется акт, который подписывается лицом, </w:t>
      </w:r>
      <w:r w:rsidR="00363B40" w:rsidRPr="00054543">
        <w:rPr>
          <w:rFonts w:ascii="Times New Roman" w:hAnsi="Times New Roman" w:cs="Times New Roman"/>
          <w:sz w:val="28"/>
          <w:szCs w:val="28"/>
        </w:rPr>
        <w:t>уполномоченным на проведение строительного контроля</w:t>
      </w:r>
      <w:r w:rsidR="006503B9">
        <w:rPr>
          <w:rFonts w:ascii="Times New Roman" w:hAnsi="Times New Roman" w:cs="Times New Roman"/>
          <w:sz w:val="28"/>
          <w:szCs w:val="28"/>
        </w:rPr>
        <w:t>,</w:t>
      </w:r>
      <w:r w:rsidR="00363B40" w:rsidRPr="00054543">
        <w:rPr>
          <w:rFonts w:ascii="Times New Roman" w:hAnsi="Times New Roman" w:cs="Times New Roman"/>
          <w:sz w:val="28"/>
          <w:szCs w:val="28"/>
        </w:rPr>
        <w:t xml:space="preserve"> </w:t>
      </w:r>
      <w:r w:rsidR="00E41781" w:rsidRPr="00054543">
        <w:rPr>
          <w:rFonts w:ascii="Times New Roman" w:hAnsi="Times New Roman" w:cs="Times New Roman"/>
          <w:sz w:val="28"/>
          <w:szCs w:val="28"/>
        </w:rPr>
        <w:t>и лицом</w:t>
      </w:r>
      <w:r w:rsidR="006503B9">
        <w:rPr>
          <w:rFonts w:ascii="Times New Roman" w:hAnsi="Times New Roman" w:cs="Times New Roman"/>
          <w:sz w:val="28"/>
          <w:szCs w:val="28"/>
        </w:rPr>
        <w:t>,</w:t>
      </w:r>
      <w:r w:rsidR="00E41781" w:rsidRPr="00054543">
        <w:rPr>
          <w:rFonts w:ascii="Times New Roman" w:hAnsi="Times New Roman" w:cs="Times New Roman"/>
          <w:sz w:val="28"/>
          <w:szCs w:val="28"/>
        </w:rPr>
        <w:t xml:space="preserve"> осуществляющим строительство. </w:t>
      </w:r>
      <w:r w:rsidR="00685CB9">
        <w:rPr>
          <w:rFonts w:ascii="Times New Roman" w:hAnsi="Times New Roman" w:cs="Times New Roman"/>
          <w:sz w:val="28"/>
          <w:szCs w:val="28"/>
        </w:rPr>
        <w:t xml:space="preserve"> </w:t>
      </w:r>
      <w:r w:rsidR="00CD5D56" w:rsidRPr="00054543">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r w:rsidR="00685CB9" w:rsidRPr="00685CB9">
        <w:rPr>
          <w:rFonts w:ascii="Times New Roman" w:hAnsi="Times New Roman" w:cs="Times New Roman"/>
          <w:sz w:val="28"/>
          <w:szCs w:val="28"/>
        </w:rPr>
        <w:t>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p w:rsidR="00D05BC8" w:rsidRPr="00FD4A8E" w:rsidRDefault="00054543" w:rsidP="008919F2">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4</w:t>
      </w:r>
      <w:r w:rsidRPr="00FD4A8E">
        <w:rPr>
          <w:rFonts w:ascii="Times New Roman" w:hAnsi="Times New Roman" w:cs="Times New Roman"/>
          <w:sz w:val="28"/>
          <w:szCs w:val="28"/>
        </w:rPr>
        <w:t>.4</w:t>
      </w:r>
      <w:r w:rsidR="006503B9">
        <w:rPr>
          <w:rFonts w:ascii="Times New Roman" w:hAnsi="Times New Roman" w:cs="Times New Roman"/>
          <w:sz w:val="28"/>
          <w:szCs w:val="28"/>
        </w:rPr>
        <w:t xml:space="preserve">. </w:t>
      </w:r>
      <w:r w:rsidR="0070513E">
        <w:rPr>
          <w:rFonts w:ascii="Times New Roman" w:hAnsi="Times New Roman" w:cs="Times New Roman"/>
          <w:sz w:val="28"/>
          <w:szCs w:val="28"/>
        </w:rPr>
        <w:t>Организация</w:t>
      </w:r>
      <w:r w:rsidR="00EA5D8B" w:rsidRPr="00FD4A8E">
        <w:rPr>
          <w:rFonts w:ascii="Times New Roman" w:hAnsi="Times New Roman" w:cs="Times New Roman"/>
          <w:sz w:val="28"/>
          <w:szCs w:val="28"/>
        </w:rPr>
        <w:t xml:space="preserve"> </w:t>
      </w:r>
      <w:r w:rsidR="0070513E">
        <w:rPr>
          <w:rFonts w:ascii="Times New Roman" w:hAnsi="Times New Roman" w:cs="Times New Roman"/>
          <w:sz w:val="28"/>
          <w:szCs w:val="28"/>
        </w:rPr>
        <w:t>осуществляет</w:t>
      </w:r>
      <w:r w:rsidR="00EA5D8B" w:rsidRPr="00FD4A8E">
        <w:rPr>
          <w:rFonts w:ascii="Times New Roman" w:hAnsi="Times New Roman" w:cs="Times New Roman"/>
          <w:sz w:val="28"/>
          <w:szCs w:val="28"/>
        </w:rPr>
        <w:t xml:space="preserve"> </w:t>
      </w:r>
      <w:proofErr w:type="gramStart"/>
      <w:r w:rsidR="00EA5D8B" w:rsidRPr="00FD4A8E">
        <w:rPr>
          <w:rFonts w:ascii="Times New Roman" w:hAnsi="Times New Roman" w:cs="Times New Roman"/>
          <w:sz w:val="28"/>
          <w:szCs w:val="28"/>
        </w:rPr>
        <w:t>контроль за</w:t>
      </w:r>
      <w:proofErr w:type="gramEnd"/>
      <w:r w:rsidR="00EA5D8B" w:rsidRPr="00FD4A8E">
        <w:rPr>
          <w:rFonts w:ascii="Times New Roman" w:hAnsi="Times New Roman" w:cs="Times New Roman"/>
          <w:sz w:val="28"/>
          <w:szCs w:val="28"/>
        </w:rPr>
        <w:t xml:space="preserve"> соответствием работ, выполняемых в процессе строительства, реконструкции, капитального ремонта </w:t>
      </w:r>
      <w:r w:rsidR="00650B98">
        <w:rPr>
          <w:rFonts w:ascii="Times New Roman" w:hAnsi="Times New Roman" w:cs="Times New Roman"/>
          <w:sz w:val="28"/>
          <w:szCs w:val="28"/>
        </w:rPr>
        <w:t>объекта</w:t>
      </w:r>
      <w:r w:rsidR="00EA5D8B" w:rsidRPr="00FD4A8E">
        <w:rPr>
          <w:rFonts w:ascii="Times New Roman" w:hAnsi="Times New Roman" w:cs="Times New Roman"/>
          <w:sz w:val="28"/>
          <w:szCs w:val="28"/>
        </w:rPr>
        <w:t>, проектной документации и подготовленной на ее основе рабочей документации, требованиям технических регламентов</w:t>
      </w:r>
      <w:r w:rsidR="00873F18" w:rsidRPr="00FD4A8E">
        <w:rPr>
          <w:rFonts w:ascii="Times New Roman" w:hAnsi="Times New Roman" w:cs="Times New Roman"/>
          <w:sz w:val="28"/>
          <w:szCs w:val="28"/>
        </w:rPr>
        <w:t>,</w:t>
      </w:r>
      <w:r w:rsidR="00EA5D8B" w:rsidRPr="00FD4A8E">
        <w:rPr>
          <w:rFonts w:ascii="Times New Roman" w:hAnsi="Times New Roman" w:cs="Times New Roman"/>
          <w:sz w:val="28"/>
          <w:szCs w:val="28"/>
        </w:rPr>
        <w:t xml:space="preserve"> национальных стандартов</w:t>
      </w:r>
      <w:r w:rsidR="00363B40" w:rsidRPr="00FD4A8E">
        <w:rPr>
          <w:rFonts w:ascii="Times New Roman" w:hAnsi="Times New Roman" w:cs="Times New Roman"/>
          <w:sz w:val="28"/>
          <w:szCs w:val="28"/>
        </w:rPr>
        <w:t xml:space="preserve"> и сводов правил</w:t>
      </w:r>
      <w:r w:rsidR="00EA5D8B" w:rsidRPr="00FD4A8E">
        <w:rPr>
          <w:rFonts w:ascii="Times New Roman" w:hAnsi="Times New Roman" w:cs="Times New Roman"/>
          <w:sz w:val="28"/>
          <w:szCs w:val="28"/>
        </w:rPr>
        <w:t>.</w:t>
      </w:r>
      <w:r w:rsidR="00D05BC8" w:rsidRPr="00FD4A8E">
        <w:rPr>
          <w:rFonts w:ascii="Times New Roman" w:hAnsi="Times New Roman" w:cs="Times New Roman"/>
          <w:sz w:val="28"/>
          <w:szCs w:val="28"/>
        </w:rPr>
        <w:t xml:space="preserve"> </w:t>
      </w:r>
      <w:r w:rsidR="00495B1D">
        <w:rPr>
          <w:rFonts w:ascii="Times New Roman" w:hAnsi="Times New Roman" w:cs="Times New Roman"/>
          <w:sz w:val="28"/>
          <w:szCs w:val="28"/>
        </w:rPr>
        <w:t xml:space="preserve"> </w:t>
      </w:r>
    </w:p>
    <w:p w:rsidR="00037AF3" w:rsidRPr="00054543" w:rsidRDefault="008B54F1" w:rsidP="008B54F1">
      <w:pPr>
        <w:tabs>
          <w:tab w:val="left" w:pos="851"/>
          <w:tab w:val="left" w:pos="1276"/>
        </w:tabs>
        <w:spacing w:after="0" w:line="36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685CB9">
        <w:rPr>
          <w:rFonts w:ascii="Times New Roman" w:hAnsi="Times New Roman" w:cs="Times New Roman"/>
          <w:sz w:val="28"/>
          <w:szCs w:val="28"/>
        </w:rPr>
        <w:t>4</w:t>
      </w:r>
      <w:r w:rsidR="00054543">
        <w:rPr>
          <w:rFonts w:ascii="Times New Roman" w:hAnsi="Times New Roman" w:cs="Times New Roman"/>
          <w:sz w:val="28"/>
          <w:szCs w:val="28"/>
        </w:rPr>
        <w:t>.5</w:t>
      </w:r>
      <w:r w:rsidR="006503B9">
        <w:rPr>
          <w:rFonts w:ascii="Times New Roman" w:hAnsi="Times New Roman" w:cs="Times New Roman"/>
          <w:sz w:val="28"/>
          <w:szCs w:val="28"/>
        </w:rPr>
        <w:t>.</w:t>
      </w:r>
      <w:r w:rsidR="00054543">
        <w:rPr>
          <w:rFonts w:ascii="Times New Roman" w:hAnsi="Times New Roman" w:cs="Times New Roman"/>
          <w:sz w:val="28"/>
          <w:szCs w:val="28"/>
        </w:rPr>
        <w:t xml:space="preserve"> </w:t>
      </w:r>
      <w:r w:rsidR="00037AF3" w:rsidRPr="00054543">
        <w:rPr>
          <w:rFonts w:ascii="Times New Roman" w:hAnsi="Times New Roman" w:cs="Times New Roman"/>
          <w:sz w:val="28"/>
          <w:szCs w:val="28"/>
        </w:rPr>
        <w:t xml:space="preserve">Строительный контроль, </w:t>
      </w:r>
      <w:r w:rsidR="00363B40" w:rsidRPr="00054543">
        <w:rPr>
          <w:rFonts w:ascii="Times New Roman" w:hAnsi="Times New Roman" w:cs="Times New Roman"/>
          <w:sz w:val="28"/>
          <w:szCs w:val="28"/>
        </w:rPr>
        <w:t>осуществл</w:t>
      </w:r>
      <w:r w:rsidR="00037AF3" w:rsidRPr="00054543">
        <w:rPr>
          <w:rFonts w:ascii="Times New Roman" w:hAnsi="Times New Roman" w:cs="Times New Roman"/>
          <w:sz w:val="28"/>
          <w:szCs w:val="28"/>
        </w:rPr>
        <w:t>яемы</w:t>
      </w:r>
      <w:r w:rsidR="0070513E">
        <w:rPr>
          <w:rFonts w:ascii="Times New Roman" w:hAnsi="Times New Roman" w:cs="Times New Roman"/>
          <w:sz w:val="28"/>
          <w:szCs w:val="28"/>
        </w:rPr>
        <w:t>й организацией</w:t>
      </w:r>
      <w:r w:rsidR="00EA5D8B" w:rsidRPr="00054543">
        <w:rPr>
          <w:rFonts w:ascii="Times New Roman" w:hAnsi="Times New Roman" w:cs="Times New Roman"/>
          <w:sz w:val="28"/>
          <w:szCs w:val="28"/>
        </w:rPr>
        <w:t>, включает в себя:</w:t>
      </w:r>
    </w:p>
    <w:p w:rsidR="00037AF3" w:rsidRPr="00054543" w:rsidRDefault="00054543" w:rsidP="008919F2">
      <w:pPr>
        <w:tabs>
          <w:tab w:val="left" w:pos="851"/>
          <w:tab w:val="left" w:pos="1276"/>
          <w:tab w:val="left" w:pos="15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B54F1">
        <w:rPr>
          <w:rFonts w:ascii="Times New Roman" w:hAnsi="Times New Roman" w:cs="Times New Roman"/>
          <w:sz w:val="28"/>
          <w:szCs w:val="28"/>
        </w:rPr>
        <w:t xml:space="preserve">  </w:t>
      </w:r>
      <w:r w:rsidR="00685CB9">
        <w:rPr>
          <w:rFonts w:ascii="Times New Roman" w:hAnsi="Times New Roman" w:cs="Times New Roman"/>
          <w:sz w:val="28"/>
          <w:szCs w:val="28"/>
        </w:rPr>
        <w:t>4</w:t>
      </w:r>
      <w:r>
        <w:rPr>
          <w:rFonts w:ascii="Times New Roman" w:hAnsi="Times New Roman" w:cs="Times New Roman"/>
          <w:sz w:val="28"/>
          <w:szCs w:val="28"/>
        </w:rPr>
        <w:t>.5.1</w:t>
      </w:r>
      <w:r w:rsidR="006503B9">
        <w:rPr>
          <w:rFonts w:ascii="Times New Roman" w:hAnsi="Times New Roman" w:cs="Times New Roman"/>
          <w:sz w:val="28"/>
          <w:szCs w:val="28"/>
        </w:rPr>
        <w:t>.</w:t>
      </w:r>
      <w:r>
        <w:rPr>
          <w:rFonts w:ascii="Times New Roman" w:hAnsi="Times New Roman" w:cs="Times New Roman"/>
          <w:sz w:val="28"/>
          <w:szCs w:val="28"/>
        </w:rPr>
        <w:t xml:space="preserve"> </w:t>
      </w:r>
      <w:r w:rsidR="00037AF3" w:rsidRPr="00054543">
        <w:rPr>
          <w:rFonts w:ascii="Times New Roman" w:hAnsi="Times New Roman" w:cs="Times New Roman"/>
          <w:sz w:val="28"/>
          <w:szCs w:val="28"/>
        </w:rPr>
        <w:t>входной контроль</w:t>
      </w:r>
      <w:r w:rsidR="00EC2973" w:rsidRPr="00054543">
        <w:rPr>
          <w:rFonts w:ascii="Times New Roman" w:hAnsi="Times New Roman" w:cs="Times New Roman"/>
          <w:sz w:val="28"/>
          <w:szCs w:val="28"/>
        </w:rPr>
        <w:t>,</w:t>
      </w:r>
      <w:r w:rsidR="00037AF3" w:rsidRPr="00054543">
        <w:rPr>
          <w:rFonts w:ascii="Times New Roman" w:hAnsi="Times New Roman" w:cs="Times New Roman"/>
          <w:sz w:val="28"/>
          <w:szCs w:val="28"/>
        </w:rPr>
        <w:t xml:space="preserve"> включа</w:t>
      </w:r>
      <w:r w:rsidR="004D08DD" w:rsidRPr="00054543">
        <w:rPr>
          <w:rFonts w:ascii="Times New Roman" w:hAnsi="Times New Roman" w:cs="Times New Roman"/>
          <w:sz w:val="28"/>
          <w:szCs w:val="28"/>
        </w:rPr>
        <w:t>ющий</w:t>
      </w:r>
      <w:r w:rsidR="00037AF3" w:rsidRPr="00054543">
        <w:rPr>
          <w:rFonts w:ascii="Times New Roman" w:hAnsi="Times New Roman" w:cs="Times New Roman"/>
          <w:sz w:val="28"/>
          <w:szCs w:val="28"/>
        </w:rPr>
        <w:t>:</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 xml:space="preserve">приемку </w:t>
      </w:r>
      <w:r w:rsidR="00363B40" w:rsidRPr="00054543">
        <w:rPr>
          <w:rFonts w:ascii="Times New Roman" w:hAnsi="Times New Roman" w:cs="Times New Roman"/>
          <w:sz w:val="28"/>
          <w:szCs w:val="28"/>
        </w:rPr>
        <w:t>проектной документации, предо</w:t>
      </w:r>
      <w:r w:rsidR="00037AF3" w:rsidRPr="00054543">
        <w:rPr>
          <w:rFonts w:ascii="Times New Roman" w:hAnsi="Times New Roman" w:cs="Times New Roman"/>
          <w:sz w:val="28"/>
          <w:szCs w:val="28"/>
        </w:rPr>
        <w:t xml:space="preserve">ставленной застройщиком </w:t>
      </w:r>
      <w:r w:rsidR="00FD4A8E">
        <w:rPr>
          <w:rFonts w:ascii="Times New Roman" w:hAnsi="Times New Roman" w:cs="Times New Roman"/>
          <w:sz w:val="28"/>
          <w:szCs w:val="28"/>
        </w:rPr>
        <w:t xml:space="preserve"> (техническим заказчиком)</w:t>
      </w:r>
      <w:r w:rsidR="00363B40" w:rsidRPr="00054543">
        <w:rPr>
          <w:rFonts w:ascii="Times New Roman" w:hAnsi="Times New Roman" w:cs="Times New Roman"/>
          <w:color w:val="FF0000"/>
          <w:sz w:val="28"/>
          <w:szCs w:val="28"/>
        </w:rPr>
        <w:t xml:space="preserve"> </w:t>
      </w:r>
      <w:r w:rsidR="00363B40" w:rsidRPr="00054543">
        <w:rPr>
          <w:rFonts w:ascii="Times New Roman" w:hAnsi="Times New Roman" w:cs="Times New Roman"/>
          <w:sz w:val="28"/>
          <w:szCs w:val="28"/>
        </w:rPr>
        <w:t>или генеральным подрядчиком</w:t>
      </w:r>
      <w:r w:rsidR="00037AF3" w:rsidRPr="00054543">
        <w:rPr>
          <w:rFonts w:ascii="Times New Roman" w:hAnsi="Times New Roman" w:cs="Times New Roman"/>
          <w:sz w:val="28"/>
          <w:szCs w:val="28"/>
        </w:rPr>
        <w:t>;</w:t>
      </w:r>
    </w:p>
    <w:p w:rsidR="00037AF3" w:rsidRPr="00054543" w:rsidRDefault="00EA0011"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4543">
        <w:rPr>
          <w:rFonts w:ascii="Times New Roman" w:hAnsi="Times New Roman" w:cs="Times New Roman"/>
          <w:sz w:val="28"/>
          <w:szCs w:val="28"/>
        </w:rPr>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приемку применяемых ст</w:t>
      </w:r>
      <w:r>
        <w:rPr>
          <w:rFonts w:ascii="Times New Roman" w:hAnsi="Times New Roman" w:cs="Times New Roman"/>
          <w:sz w:val="28"/>
          <w:szCs w:val="28"/>
        </w:rPr>
        <w:t xml:space="preserve">роительных материалов, изделий, </w:t>
      </w:r>
      <w:r w:rsidR="00037AF3" w:rsidRPr="00054543">
        <w:rPr>
          <w:rFonts w:ascii="Times New Roman" w:hAnsi="Times New Roman" w:cs="Times New Roman"/>
          <w:sz w:val="28"/>
          <w:szCs w:val="28"/>
        </w:rPr>
        <w:t>конструкций, оборудования и элементов технологических систем;</w:t>
      </w:r>
    </w:p>
    <w:p w:rsidR="00037AF3" w:rsidRPr="00054543" w:rsidRDefault="004F2183" w:rsidP="008919F2">
      <w:pPr>
        <w:tabs>
          <w:tab w:val="left" w:pos="709"/>
          <w:tab w:val="left" w:pos="851"/>
          <w:tab w:val="left" w:pos="1276"/>
          <w:tab w:val="left" w:pos="15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B9">
        <w:rPr>
          <w:rFonts w:ascii="Times New Roman" w:hAnsi="Times New Roman" w:cs="Times New Roman"/>
          <w:sz w:val="28"/>
          <w:szCs w:val="28"/>
        </w:rPr>
        <w:t>4</w:t>
      </w:r>
      <w:r w:rsidR="00054543">
        <w:rPr>
          <w:rFonts w:ascii="Times New Roman" w:hAnsi="Times New Roman" w:cs="Times New Roman"/>
          <w:sz w:val="28"/>
          <w:szCs w:val="28"/>
        </w:rPr>
        <w:t>.5.2</w:t>
      </w:r>
      <w:r w:rsidR="006503B9">
        <w:rPr>
          <w:rFonts w:ascii="Times New Roman" w:hAnsi="Times New Roman" w:cs="Times New Roman"/>
          <w:sz w:val="28"/>
          <w:szCs w:val="28"/>
        </w:rPr>
        <w:t>.</w:t>
      </w:r>
      <w:r w:rsidR="00054543">
        <w:rPr>
          <w:rFonts w:ascii="Times New Roman" w:hAnsi="Times New Roman" w:cs="Times New Roman"/>
          <w:sz w:val="28"/>
          <w:szCs w:val="28"/>
        </w:rPr>
        <w:t xml:space="preserve"> </w:t>
      </w:r>
      <w:r w:rsidR="00037AF3" w:rsidRPr="00054543">
        <w:rPr>
          <w:rFonts w:ascii="Times New Roman" w:hAnsi="Times New Roman" w:cs="Times New Roman"/>
          <w:sz w:val="28"/>
          <w:szCs w:val="28"/>
        </w:rPr>
        <w:t>операционный контроль</w:t>
      </w:r>
      <w:r w:rsidR="004D08DD" w:rsidRPr="00054543">
        <w:rPr>
          <w:rFonts w:ascii="Times New Roman" w:hAnsi="Times New Roman" w:cs="Times New Roman"/>
          <w:sz w:val="28"/>
          <w:szCs w:val="28"/>
        </w:rPr>
        <w:t>,</w:t>
      </w:r>
      <w:r w:rsidR="00037AF3" w:rsidRPr="00054543">
        <w:rPr>
          <w:rFonts w:ascii="Times New Roman" w:hAnsi="Times New Roman" w:cs="Times New Roman"/>
          <w:sz w:val="28"/>
          <w:szCs w:val="28"/>
        </w:rPr>
        <w:t xml:space="preserve"> включа</w:t>
      </w:r>
      <w:r w:rsidR="004D08DD" w:rsidRPr="00054543">
        <w:rPr>
          <w:rFonts w:ascii="Times New Roman" w:hAnsi="Times New Roman" w:cs="Times New Roman"/>
          <w:sz w:val="28"/>
          <w:szCs w:val="28"/>
        </w:rPr>
        <w:t>ющий</w:t>
      </w:r>
      <w:r w:rsidR="00037AF3" w:rsidRPr="00054543">
        <w:rPr>
          <w:rFonts w:ascii="Times New Roman" w:hAnsi="Times New Roman" w:cs="Times New Roman"/>
          <w:sz w:val="28"/>
          <w:szCs w:val="28"/>
        </w:rPr>
        <w:t>:</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приемку вынесенной в натуру геодезической разбивочной основы;</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проверку соответствия складирования и хранения применяемых строительных материалов, изделий, конструкций и оборудования установленным нормам и правилам;</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проверку последовательности и состава технологических операций по возведению конструкций, монтажу инженерно-технических сетей и технологических систем;</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освидетельствование скрытых работ;</w:t>
      </w:r>
    </w:p>
    <w:p w:rsidR="00037AF3" w:rsidRPr="00054543" w:rsidRDefault="00054543" w:rsidP="008919F2">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промежуточную приемку ответственных строительных конструкций, участков сетей инженерно-технического обеспечения, технологических систем;</w:t>
      </w:r>
    </w:p>
    <w:p w:rsidR="00037AF3" w:rsidRDefault="00054543" w:rsidP="00ED59F0">
      <w:pPr>
        <w:tabs>
          <w:tab w:val="left" w:pos="426"/>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6503B9">
        <w:rPr>
          <w:rFonts w:ascii="Times New Roman" w:hAnsi="Times New Roman" w:cs="Times New Roman"/>
          <w:sz w:val="28"/>
          <w:szCs w:val="28"/>
        </w:rPr>
        <w:t xml:space="preserve"> </w:t>
      </w:r>
      <w:r w:rsidR="00037AF3" w:rsidRPr="00054543">
        <w:rPr>
          <w:rFonts w:ascii="Times New Roman" w:hAnsi="Times New Roman" w:cs="Times New Roman"/>
          <w:sz w:val="28"/>
          <w:szCs w:val="28"/>
        </w:rPr>
        <w:t>приемку законченных видов (этапов) работ</w:t>
      </w:r>
      <w:r w:rsidR="00873F18" w:rsidRPr="00054543">
        <w:rPr>
          <w:rFonts w:ascii="Times New Roman" w:hAnsi="Times New Roman" w:cs="Times New Roman"/>
          <w:sz w:val="28"/>
          <w:szCs w:val="28"/>
        </w:rPr>
        <w:t>.</w:t>
      </w:r>
    </w:p>
    <w:p w:rsidR="00983DE2" w:rsidRDefault="00983DE2" w:rsidP="00983DE2">
      <w:pPr>
        <w:tabs>
          <w:tab w:val="left" w:pos="426"/>
          <w:tab w:val="left" w:pos="1276"/>
        </w:tabs>
        <w:spacing w:after="0" w:line="240" w:lineRule="auto"/>
        <w:jc w:val="both"/>
        <w:rPr>
          <w:rFonts w:ascii="Times New Roman" w:hAnsi="Times New Roman" w:cs="Times New Roman"/>
          <w:sz w:val="28"/>
          <w:szCs w:val="28"/>
        </w:rPr>
      </w:pPr>
    </w:p>
    <w:p w:rsidR="00685CB9" w:rsidRDefault="00685CB9" w:rsidP="00ED59F0">
      <w:pPr>
        <w:tabs>
          <w:tab w:val="left" w:pos="426"/>
          <w:tab w:val="left" w:pos="12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6503B9">
        <w:rPr>
          <w:rFonts w:ascii="Times New Roman" w:hAnsi="Times New Roman" w:cs="Times New Roman"/>
          <w:b/>
          <w:sz w:val="28"/>
          <w:szCs w:val="28"/>
        </w:rPr>
        <w:t>.</w:t>
      </w:r>
      <w:r w:rsidR="00056989">
        <w:rPr>
          <w:rFonts w:ascii="Times New Roman" w:hAnsi="Times New Roman" w:cs="Times New Roman"/>
          <w:b/>
          <w:sz w:val="28"/>
          <w:szCs w:val="28"/>
        </w:rPr>
        <w:t xml:space="preserve"> </w:t>
      </w:r>
      <w:r w:rsidR="00056989" w:rsidRPr="00056989">
        <w:rPr>
          <w:rFonts w:ascii="Times New Roman" w:hAnsi="Times New Roman" w:cs="Times New Roman"/>
          <w:b/>
          <w:sz w:val="28"/>
          <w:szCs w:val="28"/>
        </w:rPr>
        <w:t xml:space="preserve"> Требования к предпринимательской деятельности</w:t>
      </w:r>
      <w:r w:rsidR="0070513E">
        <w:rPr>
          <w:rFonts w:ascii="Times New Roman" w:hAnsi="Times New Roman" w:cs="Times New Roman"/>
          <w:b/>
          <w:sz w:val="28"/>
          <w:szCs w:val="28"/>
        </w:rPr>
        <w:t xml:space="preserve"> организации</w:t>
      </w:r>
    </w:p>
    <w:p w:rsidR="00983DE2" w:rsidRPr="00056989" w:rsidRDefault="00983DE2" w:rsidP="00983DE2">
      <w:pPr>
        <w:tabs>
          <w:tab w:val="left" w:pos="426"/>
          <w:tab w:val="left" w:pos="1276"/>
        </w:tabs>
        <w:spacing w:after="0" w:line="240" w:lineRule="auto"/>
        <w:jc w:val="center"/>
        <w:rPr>
          <w:rFonts w:ascii="Times New Roman" w:hAnsi="Times New Roman" w:cs="Times New Roman"/>
          <w:b/>
          <w:sz w:val="28"/>
          <w:szCs w:val="28"/>
        </w:rPr>
      </w:pPr>
    </w:p>
    <w:p w:rsidR="00056989" w:rsidRPr="00056989" w:rsidRDefault="00056989" w:rsidP="0070513E">
      <w:pPr>
        <w:tabs>
          <w:tab w:val="left" w:pos="426"/>
          <w:tab w:val="left" w:pos="851"/>
        </w:tabs>
        <w:spacing w:after="0"/>
        <w:rPr>
          <w:rFonts w:ascii="Times New Roman" w:hAnsi="Times New Roman" w:cs="Times New Roman"/>
          <w:sz w:val="28"/>
          <w:szCs w:val="28"/>
        </w:rPr>
      </w:pPr>
      <w:r>
        <w:rPr>
          <w:rFonts w:ascii="Times New Roman" w:hAnsi="Times New Roman" w:cs="Times New Roman"/>
          <w:sz w:val="28"/>
          <w:szCs w:val="28"/>
        </w:rPr>
        <w:tab/>
      </w:r>
      <w:r w:rsidR="0070513E">
        <w:rPr>
          <w:rFonts w:ascii="Times New Roman" w:hAnsi="Times New Roman" w:cs="Times New Roman"/>
          <w:sz w:val="28"/>
          <w:szCs w:val="28"/>
        </w:rPr>
        <w:t xml:space="preserve">     </w:t>
      </w:r>
      <w:r w:rsidR="00817FAF">
        <w:rPr>
          <w:rFonts w:ascii="Times New Roman" w:hAnsi="Times New Roman" w:cs="Times New Roman"/>
          <w:sz w:val="28"/>
          <w:szCs w:val="28"/>
        </w:rPr>
        <w:t xml:space="preserve"> </w:t>
      </w:r>
      <w:r w:rsidR="00685CB9">
        <w:rPr>
          <w:rFonts w:ascii="Times New Roman" w:hAnsi="Times New Roman" w:cs="Times New Roman"/>
          <w:sz w:val="28"/>
          <w:szCs w:val="28"/>
        </w:rPr>
        <w:t>5</w:t>
      </w:r>
      <w:r w:rsidRPr="00056989">
        <w:rPr>
          <w:rFonts w:ascii="Times New Roman" w:hAnsi="Times New Roman" w:cs="Times New Roman"/>
          <w:sz w:val="28"/>
          <w:szCs w:val="28"/>
        </w:rPr>
        <w:t>.</w:t>
      </w:r>
      <w:r w:rsidR="0070513E">
        <w:rPr>
          <w:rFonts w:ascii="Times New Roman" w:hAnsi="Times New Roman" w:cs="Times New Roman"/>
          <w:sz w:val="28"/>
          <w:szCs w:val="28"/>
        </w:rPr>
        <w:t>1</w:t>
      </w:r>
      <w:r w:rsidR="006503B9">
        <w:rPr>
          <w:rFonts w:ascii="Times New Roman" w:hAnsi="Times New Roman" w:cs="Times New Roman"/>
          <w:sz w:val="28"/>
          <w:szCs w:val="28"/>
        </w:rPr>
        <w:t>.</w:t>
      </w:r>
      <w:r w:rsidR="0070513E">
        <w:rPr>
          <w:rFonts w:ascii="Times New Roman" w:hAnsi="Times New Roman" w:cs="Times New Roman"/>
          <w:sz w:val="28"/>
          <w:szCs w:val="28"/>
        </w:rPr>
        <w:t xml:space="preserve">  Организация</w:t>
      </w:r>
      <w:r w:rsidRPr="00056989">
        <w:rPr>
          <w:rFonts w:ascii="Times New Roman" w:hAnsi="Times New Roman" w:cs="Times New Roman"/>
          <w:sz w:val="28"/>
          <w:szCs w:val="28"/>
        </w:rPr>
        <w:t xml:space="preserve"> </w:t>
      </w:r>
      <w:r w:rsidR="0070513E">
        <w:rPr>
          <w:rFonts w:ascii="Times New Roman" w:hAnsi="Times New Roman" w:cs="Times New Roman"/>
          <w:b/>
          <w:sz w:val="28"/>
          <w:szCs w:val="28"/>
        </w:rPr>
        <w:t>не должна</w:t>
      </w:r>
      <w:r w:rsidRPr="00056989">
        <w:rPr>
          <w:rFonts w:ascii="Times New Roman" w:hAnsi="Times New Roman" w:cs="Times New Roman"/>
          <w:sz w:val="28"/>
          <w:szCs w:val="28"/>
        </w:rPr>
        <w:t>:</w:t>
      </w:r>
    </w:p>
    <w:p w:rsidR="00056989" w:rsidRPr="00056989" w:rsidRDefault="00056989" w:rsidP="00234A56">
      <w:pPr>
        <w:tabs>
          <w:tab w:val="left" w:pos="426"/>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85CB9">
        <w:rPr>
          <w:rFonts w:ascii="Times New Roman" w:hAnsi="Times New Roman" w:cs="Times New Roman"/>
          <w:sz w:val="28"/>
          <w:szCs w:val="28"/>
        </w:rPr>
        <w:t>5</w:t>
      </w:r>
      <w:r w:rsidRPr="00056989">
        <w:rPr>
          <w:rFonts w:ascii="Times New Roman" w:hAnsi="Times New Roman" w:cs="Times New Roman"/>
          <w:sz w:val="28"/>
          <w:szCs w:val="28"/>
        </w:rPr>
        <w:t>.</w:t>
      </w:r>
      <w:r w:rsidR="0070513E">
        <w:rPr>
          <w:rFonts w:ascii="Times New Roman" w:hAnsi="Times New Roman" w:cs="Times New Roman"/>
          <w:sz w:val="28"/>
          <w:szCs w:val="28"/>
        </w:rPr>
        <w:t>1</w:t>
      </w:r>
      <w:r w:rsidRPr="00056989">
        <w:rPr>
          <w:rFonts w:ascii="Times New Roman" w:hAnsi="Times New Roman" w:cs="Times New Roman"/>
          <w:sz w:val="28"/>
          <w:szCs w:val="28"/>
        </w:rPr>
        <w:t>.1</w:t>
      </w:r>
      <w:r w:rsidR="006503B9">
        <w:rPr>
          <w:rFonts w:ascii="Times New Roman" w:hAnsi="Times New Roman" w:cs="Times New Roman"/>
          <w:sz w:val="28"/>
          <w:szCs w:val="28"/>
        </w:rPr>
        <w:t>.</w:t>
      </w:r>
      <w:r w:rsidR="008B54F1">
        <w:rPr>
          <w:rFonts w:ascii="Times New Roman" w:hAnsi="Times New Roman" w:cs="Times New Roman"/>
          <w:sz w:val="28"/>
          <w:szCs w:val="28"/>
        </w:rPr>
        <w:t xml:space="preserve"> </w:t>
      </w:r>
      <w:r w:rsidRPr="00056989">
        <w:rPr>
          <w:rFonts w:ascii="Times New Roman" w:hAnsi="Times New Roman" w:cs="Times New Roman"/>
          <w:sz w:val="28"/>
          <w:szCs w:val="28"/>
        </w:rPr>
        <w:t xml:space="preserve"> Осуществлять свою деятельность в ущерб иным субъектам предпринимательской или</w:t>
      </w:r>
      <w:r>
        <w:rPr>
          <w:rFonts w:ascii="Times New Roman" w:hAnsi="Times New Roman" w:cs="Times New Roman"/>
          <w:sz w:val="28"/>
          <w:szCs w:val="28"/>
        </w:rPr>
        <w:t xml:space="preserve"> </w:t>
      </w:r>
      <w:r w:rsidRPr="00056989">
        <w:rPr>
          <w:rFonts w:ascii="Times New Roman" w:hAnsi="Times New Roman" w:cs="Times New Roman"/>
          <w:sz w:val="28"/>
          <w:szCs w:val="28"/>
        </w:rPr>
        <w:t>профессиональной деятельности.</w:t>
      </w:r>
    </w:p>
    <w:p w:rsidR="00056989" w:rsidRPr="00056989" w:rsidRDefault="00056989" w:rsidP="00234A56">
      <w:pPr>
        <w:tabs>
          <w:tab w:val="left" w:pos="426"/>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685CB9">
        <w:rPr>
          <w:rFonts w:ascii="Times New Roman" w:hAnsi="Times New Roman" w:cs="Times New Roman"/>
          <w:sz w:val="28"/>
          <w:szCs w:val="28"/>
        </w:rPr>
        <w:t>5</w:t>
      </w:r>
      <w:r w:rsidRPr="00056989">
        <w:rPr>
          <w:rFonts w:ascii="Times New Roman" w:hAnsi="Times New Roman" w:cs="Times New Roman"/>
          <w:sz w:val="28"/>
          <w:szCs w:val="28"/>
        </w:rPr>
        <w:t>.</w:t>
      </w:r>
      <w:r w:rsidR="0070513E">
        <w:rPr>
          <w:rFonts w:ascii="Times New Roman" w:hAnsi="Times New Roman" w:cs="Times New Roman"/>
          <w:sz w:val="28"/>
          <w:szCs w:val="28"/>
        </w:rPr>
        <w:t>1</w:t>
      </w:r>
      <w:r w:rsidRPr="00056989">
        <w:rPr>
          <w:rFonts w:ascii="Times New Roman" w:hAnsi="Times New Roman" w:cs="Times New Roman"/>
          <w:sz w:val="28"/>
          <w:szCs w:val="28"/>
        </w:rPr>
        <w:t>.2</w:t>
      </w:r>
      <w:r w:rsidR="006503B9">
        <w:rPr>
          <w:rFonts w:ascii="Times New Roman" w:hAnsi="Times New Roman" w:cs="Times New Roman"/>
          <w:sz w:val="28"/>
          <w:szCs w:val="28"/>
        </w:rPr>
        <w:t>.</w:t>
      </w:r>
      <w:r w:rsidR="008B54F1">
        <w:rPr>
          <w:rFonts w:ascii="Times New Roman" w:hAnsi="Times New Roman" w:cs="Times New Roman"/>
          <w:sz w:val="28"/>
          <w:szCs w:val="28"/>
        </w:rPr>
        <w:t xml:space="preserve"> </w:t>
      </w:r>
      <w:r w:rsidRPr="00056989">
        <w:rPr>
          <w:rFonts w:ascii="Times New Roman" w:hAnsi="Times New Roman" w:cs="Times New Roman"/>
          <w:sz w:val="28"/>
          <w:szCs w:val="28"/>
        </w:rPr>
        <w:t>Устанавливать требования, способствующие созданию недобросовестной</w:t>
      </w:r>
      <w:r>
        <w:rPr>
          <w:rFonts w:ascii="Times New Roman" w:hAnsi="Times New Roman" w:cs="Times New Roman"/>
          <w:sz w:val="28"/>
          <w:szCs w:val="28"/>
        </w:rPr>
        <w:t xml:space="preserve"> </w:t>
      </w:r>
      <w:r w:rsidRPr="00056989">
        <w:rPr>
          <w:rFonts w:ascii="Times New Roman" w:hAnsi="Times New Roman" w:cs="Times New Roman"/>
          <w:sz w:val="28"/>
          <w:szCs w:val="28"/>
        </w:rPr>
        <w:t>конкуренции.</w:t>
      </w:r>
    </w:p>
    <w:p w:rsidR="00056989" w:rsidRPr="00056989" w:rsidRDefault="00056989" w:rsidP="00234A56">
      <w:pPr>
        <w:tabs>
          <w:tab w:val="left" w:pos="426"/>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85CB9">
        <w:rPr>
          <w:rFonts w:ascii="Times New Roman" w:hAnsi="Times New Roman" w:cs="Times New Roman"/>
          <w:sz w:val="28"/>
          <w:szCs w:val="28"/>
        </w:rPr>
        <w:t>5</w:t>
      </w:r>
      <w:r w:rsidR="008B54F1">
        <w:rPr>
          <w:rFonts w:ascii="Times New Roman" w:hAnsi="Times New Roman" w:cs="Times New Roman"/>
          <w:sz w:val="28"/>
          <w:szCs w:val="28"/>
        </w:rPr>
        <w:t>.</w:t>
      </w:r>
      <w:r w:rsidR="0070513E">
        <w:rPr>
          <w:rFonts w:ascii="Times New Roman" w:hAnsi="Times New Roman" w:cs="Times New Roman"/>
          <w:sz w:val="28"/>
          <w:szCs w:val="28"/>
        </w:rPr>
        <w:t>1</w:t>
      </w:r>
      <w:r w:rsidR="008B54F1">
        <w:rPr>
          <w:rFonts w:ascii="Times New Roman" w:hAnsi="Times New Roman" w:cs="Times New Roman"/>
          <w:sz w:val="28"/>
          <w:szCs w:val="28"/>
        </w:rPr>
        <w:t>.3</w:t>
      </w:r>
      <w:r w:rsidR="006503B9">
        <w:rPr>
          <w:rFonts w:ascii="Times New Roman" w:hAnsi="Times New Roman" w:cs="Times New Roman"/>
          <w:sz w:val="28"/>
          <w:szCs w:val="28"/>
        </w:rPr>
        <w:t>.</w:t>
      </w:r>
      <w:r w:rsidR="008B54F1">
        <w:rPr>
          <w:rFonts w:ascii="Times New Roman" w:hAnsi="Times New Roman" w:cs="Times New Roman"/>
          <w:sz w:val="28"/>
          <w:szCs w:val="28"/>
        </w:rPr>
        <w:t xml:space="preserve"> </w:t>
      </w:r>
      <w:r w:rsidRPr="00056989">
        <w:rPr>
          <w:rFonts w:ascii="Times New Roman" w:hAnsi="Times New Roman" w:cs="Times New Roman"/>
          <w:sz w:val="28"/>
          <w:szCs w:val="28"/>
        </w:rPr>
        <w:t>Совершать действия, причиняющие моральный вред или ущерб потребителям товаров</w:t>
      </w:r>
      <w:r>
        <w:rPr>
          <w:rFonts w:ascii="Times New Roman" w:hAnsi="Times New Roman" w:cs="Times New Roman"/>
          <w:sz w:val="28"/>
          <w:szCs w:val="28"/>
        </w:rPr>
        <w:t xml:space="preserve"> </w:t>
      </w:r>
      <w:r w:rsidRPr="00056989">
        <w:rPr>
          <w:rFonts w:ascii="Times New Roman" w:hAnsi="Times New Roman" w:cs="Times New Roman"/>
          <w:sz w:val="28"/>
          <w:szCs w:val="28"/>
        </w:rPr>
        <w:t>(работ, услуг) и иным лицам.</w:t>
      </w:r>
    </w:p>
    <w:p w:rsidR="00056989" w:rsidRPr="00056989" w:rsidRDefault="00056989" w:rsidP="00234A56">
      <w:pPr>
        <w:tabs>
          <w:tab w:val="left" w:pos="426"/>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85CB9">
        <w:rPr>
          <w:rFonts w:ascii="Times New Roman" w:hAnsi="Times New Roman" w:cs="Times New Roman"/>
          <w:sz w:val="28"/>
          <w:szCs w:val="28"/>
        </w:rPr>
        <w:t>5</w:t>
      </w:r>
      <w:r w:rsidR="008B54F1">
        <w:rPr>
          <w:rFonts w:ascii="Times New Roman" w:hAnsi="Times New Roman" w:cs="Times New Roman"/>
          <w:sz w:val="28"/>
          <w:szCs w:val="28"/>
        </w:rPr>
        <w:t>.</w:t>
      </w:r>
      <w:r w:rsidR="0070513E">
        <w:rPr>
          <w:rFonts w:ascii="Times New Roman" w:hAnsi="Times New Roman" w:cs="Times New Roman"/>
          <w:sz w:val="28"/>
          <w:szCs w:val="28"/>
        </w:rPr>
        <w:t>1</w:t>
      </w:r>
      <w:r w:rsidR="008B54F1">
        <w:rPr>
          <w:rFonts w:ascii="Times New Roman" w:hAnsi="Times New Roman" w:cs="Times New Roman"/>
          <w:sz w:val="28"/>
          <w:szCs w:val="28"/>
        </w:rPr>
        <w:t>.4</w:t>
      </w:r>
      <w:r w:rsidR="006503B9">
        <w:rPr>
          <w:rFonts w:ascii="Times New Roman" w:hAnsi="Times New Roman" w:cs="Times New Roman"/>
          <w:sz w:val="28"/>
          <w:szCs w:val="28"/>
        </w:rPr>
        <w:t>.</w:t>
      </w:r>
      <w:r w:rsidR="008B54F1">
        <w:rPr>
          <w:rFonts w:ascii="Times New Roman" w:hAnsi="Times New Roman" w:cs="Times New Roman"/>
          <w:sz w:val="28"/>
          <w:szCs w:val="28"/>
        </w:rPr>
        <w:t xml:space="preserve"> </w:t>
      </w:r>
      <w:r w:rsidRPr="00056989">
        <w:rPr>
          <w:rFonts w:ascii="Times New Roman" w:hAnsi="Times New Roman" w:cs="Times New Roman"/>
          <w:sz w:val="28"/>
          <w:szCs w:val="28"/>
        </w:rPr>
        <w:t xml:space="preserve"> Совершать действи</w:t>
      </w:r>
      <w:r w:rsidR="006503B9">
        <w:rPr>
          <w:rFonts w:ascii="Times New Roman" w:hAnsi="Times New Roman" w:cs="Times New Roman"/>
          <w:sz w:val="28"/>
          <w:szCs w:val="28"/>
        </w:rPr>
        <w:t>я</w:t>
      </w:r>
      <w:r w:rsidRPr="00056989">
        <w:rPr>
          <w:rFonts w:ascii="Times New Roman" w:hAnsi="Times New Roman" w:cs="Times New Roman"/>
          <w:sz w:val="28"/>
          <w:szCs w:val="28"/>
        </w:rPr>
        <w:t>, причиняющи</w:t>
      </w:r>
      <w:r w:rsidR="006503B9">
        <w:rPr>
          <w:rFonts w:ascii="Times New Roman" w:hAnsi="Times New Roman" w:cs="Times New Roman"/>
          <w:sz w:val="28"/>
          <w:szCs w:val="28"/>
        </w:rPr>
        <w:t>е</w:t>
      </w:r>
      <w:r w:rsidRPr="00056989">
        <w:rPr>
          <w:rFonts w:ascii="Times New Roman" w:hAnsi="Times New Roman" w:cs="Times New Roman"/>
          <w:sz w:val="28"/>
          <w:szCs w:val="28"/>
        </w:rPr>
        <w:t xml:space="preserve"> ущерб деловой репу</w:t>
      </w:r>
      <w:r w:rsidR="00823EB6">
        <w:rPr>
          <w:rFonts w:ascii="Times New Roman" w:hAnsi="Times New Roman" w:cs="Times New Roman"/>
          <w:sz w:val="28"/>
          <w:szCs w:val="28"/>
        </w:rPr>
        <w:t>тации члена Союза</w:t>
      </w:r>
      <w:r>
        <w:rPr>
          <w:rFonts w:ascii="Times New Roman" w:hAnsi="Times New Roman" w:cs="Times New Roman"/>
          <w:sz w:val="28"/>
          <w:szCs w:val="28"/>
        </w:rPr>
        <w:t xml:space="preserve"> </w:t>
      </w:r>
      <w:r w:rsidRPr="00056989">
        <w:rPr>
          <w:rFonts w:ascii="Times New Roman" w:hAnsi="Times New Roman" w:cs="Times New Roman"/>
          <w:sz w:val="28"/>
          <w:szCs w:val="28"/>
        </w:rPr>
        <w:t>либо деловой репутации саморегулируемой организации.</w:t>
      </w:r>
    </w:p>
    <w:p w:rsidR="00056989" w:rsidRPr="00056989" w:rsidRDefault="00056989" w:rsidP="00234A56">
      <w:pPr>
        <w:tabs>
          <w:tab w:val="left" w:pos="426"/>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85CB9">
        <w:rPr>
          <w:rFonts w:ascii="Times New Roman" w:hAnsi="Times New Roman" w:cs="Times New Roman"/>
          <w:sz w:val="28"/>
          <w:szCs w:val="28"/>
        </w:rPr>
        <w:t>5</w:t>
      </w:r>
      <w:r w:rsidR="008B54F1">
        <w:rPr>
          <w:rFonts w:ascii="Times New Roman" w:hAnsi="Times New Roman" w:cs="Times New Roman"/>
          <w:sz w:val="28"/>
          <w:szCs w:val="28"/>
        </w:rPr>
        <w:t>.</w:t>
      </w:r>
      <w:r w:rsidR="0070513E">
        <w:rPr>
          <w:rFonts w:ascii="Times New Roman" w:hAnsi="Times New Roman" w:cs="Times New Roman"/>
          <w:sz w:val="28"/>
          <w:szCs w:val="28"/>
        </w:rPr>
        <w:t>1</w:t>
      </w:r>
      <w:r w:rsidR="008B54F1">
        <w:rPr>
          <w:rFonts w:ascii="Times New Roman" w:hAnsi="Times New Roman" w:cs="Times New Roman"/>
          <w:sz w:val="28"/>
          <w:szCs w:val="28"/>
        </w:rPr>
        <w:t>.5</w:t>
      </w:r>
      <w:r w:rsidR="006503B9">
        <w:rPr>
          <w:rFonts w:ascii="Times New Roman" w:hAnsi="Times New Roman" w:cs="Times New Roman"/>
          <w:sz w:val="28"/>
          <w:szCs w:val="28"/>
        </w:rPr>
        <w:t>.</w:t>
      </w:r>
      <w:r w:rsidR="008B54F1">
        <w:rPr>
          <w:rFonts w:ascii="Times New Roman" w:hAnsi="Times New Roman" w:cs="Times New Roman"/>
          <w:sz w:val="28"/>
          <w:szCs w:val="28"/>
        </w:rPr>
        <w:t xml:space="preserve"> </w:t>
      </w:r>
      <w:r w:rsidRPr="00056989">
        <w:rPr>
          <w:rFonts w:ascii="Times New Roman" w:hAnsi="Times New Roman" w:cs="Times New Roman"/>
          <w:sz w:val="28"/>
          <w:szCs w:val="28"/>
        </w:rPr>
        <w:t xml:space="preserve"> Допускать недобросовестную конкуренцию:</w:t>
      </w:r>
    </w:p>
    <w:p w:rsidR="00056989" w:rsidRPr="00056989" w:rsidRDefault="00056989" w:rsidP="00234A56">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Pr="00056989">
        <w:rPr>
          <w:rFonts w:ascii="Times New Roman" w:hAnsi="Times New Roman" w:cs="Times New Roman"/>
          <w:sz w:val="28"/>
          <w:szCs w:val="28"/>
        </w:rPr>
        <w:t xml:space="preserve"> распространять ложные, неточные или искаженные сведения, которые могут причинить</w:t>
      </w:r>
      <w:r>
        <w:rPr>
          <w:rFonts w:ascii="Times New Roman" w:hAnsi="Times New Roman" w:cs="Times New Roman"/>
          <w:sz w:val="28"/>
          <w:szCs w:val="28"/>
        </w:rPr>
        <w:t xml:space="preserve"> </w:t>
      </w:r>
      <w:r w:rsidRPr="00056989">
        <w:rPr>
          <w:rFonts w:ascii="Times New Roman" w:hAnsi="Times New Roman" w:cs="Times New Roman"/>
          <w:sz w:val="28"/>
          <w:szCs w:val="28"/>
        </w:rPr>
        <w:t>убытки хозяйствующему субъекту либо нанести ущерб его деловой репутации;</w:t>
      </w:r>
    </w:p>
    <w:p w:rsidR="00056989" w:rsidRPr="00056989" w:rsidRDefault="00056989" w:rsidP="00234A56">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Pr="00056989">
        <w:rPr>
          <w:rFonts w:ascii="Times New Roman" w:hAnsi="Times New Roman" w:cs="Times New Roman"/>
          <w:sz w:val="28"/>
          <w:szCs w:val="28"/>
        </w:rPr>
        <w:t xml:space="preserve"> вводить в заблуждение в отношении характера, способа и места производства,</w:t>
      </w:r>
      <w:r>
        <w:rPr>
          <w:rFonts w:ascii="Times New Roman" w:hAnsi="Times New Roman" w:cs="Times New Roman"/>
          <w:sz w:val="28"/>
          <w:szCs w:val="28"/>
        </w:rPr>
        <w:t xml:space="preserve"> </w:t>
      </w:r>
      <w:r w:rsidRPr="00056989">
        <w:rPr>
          <w:rFonts w:ascii="Times New Roman" w:hAnsi="Times New Roman" w:cs="Times New Roman"/>
          <w:sz w:val="28"/>
          <w:szCs w:val="28"/>
        </w:rPr>
        <w:t>потребительских свойств, качества и количества товара или в отношении его</w:t>
      </w:r>
      <w:r>
        <w:rPr>
          <w:rFonts w:ascii="Times New Roman" w:hAnsi="Times New Roman" w:cs="Times New Roman"/>
          <w:sz w:val="28"/>
          <w:szCs w:val="28"/>
        </w:rPr>
        <w:t xml:space="preserve"> </w:t>
      </w:r>
      <w:r w:rsidRPr="00056989">
        <w:rPr>
          <w:rFonts w:ascii="Times New Roman" w:hAnsi="Times New Roman" w:cs="Times New Roman"/>
          <w:sz w:val="28"/>
          <w:szCs w:val="28"/>
        </w:rPr>
        <w:t>производителей;</w:t>
      </w:r>
    </w:p>
    <w:p w:rsidR="00056989" w:rsidRPr="00056989" w:rsidRDefault="00056989" w:rsidP="00234A56">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Pr="00056989">
        <w:rPr>
          <w:rFonts w:ascii="Times New Roman" w:hAnsi="Times New Roman" w:cs="Times New Roman"/>
          <w:sz w:val="28"/>
          <w:szCs w:val="28"/>
        </w:rPr>
        <w:t xml:space="preserve"> некорректно сравнивать производимые или реализуемые хозяйствующим субъектом</w:t>
      </w:r>
      <w:r>
        <w:rPr>
          <w:rFonts w:ascii="Times New Roman" w:hAnsi="Times New Roman" w:cs="Times New Roman"/>
          <w:sz w:val="28"/>
          <w:szCs w:val="28"/>
        </w:rPr>
        <w:t xml:space="preserve"> </w:t>
      </w:r>
      <w:r w:rsidRPr="00056989">
        <w:rPr>
          <w:rFonts w:ascii="Times New Roman" w:hAnsi="Times New Roman" w:cs="Times New Roman"/>
          <w:sz w:val="28"/>
          <w:szCs w:val="28"/>
        </w:rPr>
        <w:t>товары с товарами, производимыми или реализуемыми другими хозяйствующими</w:t>
      </w:r>
      <w:r>
        <w:rPr>
          <w:rFonts w:ascii="Times New Roman" w:hAnsi="Times New Roman" w:cs="Times New Roman"/>
          <w:sz w:val="28"/>
          <w:szCs w:val="28"/>
        </w:rPr>
        <w:t xml:space="preserve"> </w:t>
      </w:r>
      <w:r w:rsidRPr="00056989">
        <w:rPr>
          <w:rFonts w:ascii="Times New Roman" w:hAnsi="Times New Roman" w:cs="Times New Roman"/>
          <w:sz w:val="28"/>
          <w:szCs w:val="28"/>
        </w:rPr>
        <w:t>субъектами;</w:t>
      </w:r>
    </w:p>
    <w:p w:rsidR="00056989" w:rsidRPr="00056989" w:rsidRDefault="00056989" w:rsidP="00234A56">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Pr="00056989">
        <w:rPr>
          <w:rFonts w:ascii="Times New Roman" w:hAnsi="Times New Roman" w:cs="Times New Roman"/>
          <w:sz w:val="28"/>
          <w:szCs w:val="28"/>
        </w:rPr>
        <w:t xml:space="preserve"> вводить в оборот товар, если при этом незаконно использовались результаты</w:t>
      </w:r>
      <w:r>
        <w:rPr>
          <w:rFonts w:ascii="Times New Roman" w:hAnsi="Times New Roman" w:cs="Times New Roman"/>
          <w:sz w:val="28"/>
          <w:szCs w:val="28"/>
        </w:rPr>
        <w:t xml:space="preserve"> </w:t>
      </w:r>
      <w:r w:rsidRPr="00056989">
        <w:rPr>
          <w:rFonts w:ascii="Times New Roman" w:hAnsi="Times New Roman" w:cs="Times New Roman"/>
          <w:sz w:val="28"/>
          <w:szCs w:val="28"/>
        </w:rPr>
        <w:t>интеллектуальной деятельности и приравненные к ним средства индивидуализации</w:t>
      </w:r>
      <w:r>
        <w:rPr>
          <w:rFonts w:ascii="Times New Roman" w:hAnsi="Times New Roman" w:cs="Times New Roman"/>
          <w:sz w:val="28"/>
          <w:szCs w:val="28"/>
        </w:rPr>
        <w:t xml:space="preserve"> </w:t>
      </w:r>
      <w:r w:rsidRPr="00056989">
        <w:rPr>
          <w:rFonts w:ascii="Times New Roman" w:hAnsi="Times New Roman" w:cs="Times New Roman"/>
          <w:sz w:val="28"/>
          <w:szCs w:val="28"/>
        </w:rPr>
        <w:t>юридического лица, средства индивидуализации продукции, работ, услуг;</w:t>
      </w:r>
    </w:p>
    <w:p w:rsidR="00056989" w:rsidRPr="00056989" w:rsidRDefault="00056989" w:rsidP="00234A56">
      <w:pPr>
        <w:tabs>
          <w:tab w:val="left" w:pos="426"/>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t>-</w:t>
      </w:r>
      <w:r w:rsidRPr="00056989">
        <w:rPr>
          <w:rFonts w:ascii="Times New Roman" w:hAnsi="Times New Roman" w:cs="Times New Roman"/>
          <w:sz w:val="28"/>
          <w:szCs w:val="28"/>
        </w:rPr>
        <w:t xml:space="preserve"> незаконным образом получать, использовать, разглашать информацию, составляющую</w:t>
      </w:r>
      <w:r>
        <w:rPr>
          <w:rFonts w:ascii="Times New Roman" w:hAnsi="Times New Roman" w:cs="Times New Roman"/>
          <w:sz w:val="28"/>
          <w:szCs w:val="28"/>
        </w:rPr>
        <w:t xml:space="preserve"> </w:t>
      </w:r>
      <w:r w:rsidRPr="00056989">
        <w:rPr>
          <w:rFonts w:ascii="Times New Roman" w:hAnsi="Times New Roman" w:cs="Times New Roman"/>
          <w:sz w:val="28"/>
          <w:szCs w:val="28"/>
        </w:rPr>
        <w:t>коммерческую, служебную или иную охраняемую законом тайну.</w:t>
      </w:r>
      <w:r>
        <w:rPr>
          <w:rFonts w:ascii="Times New Roman" w:hAnsi="Times New Roman" w:cs="Times New Roman"/>
          <w:sz w:val="28"/>
          <w:szCs w:val="28"/>
        </w:rPr>
        <w:tab/>
      </w:r>
      <w:r w:rsidR="00E81893">
        <w:rPr>
          <w:rFonts w:ascii="Times New Roman" w:hAnsi="Times New Roman" w:cs="Times New Roman"/>
          <w:sz w:val="28"/>
          <w:szCs w:val="28"/>
        </w:rPr>
        <w:t xml:space="preserve"> </w:t>
      </w:r>
    </w:p>
    <w:p w:rsidR="00157618" w:rsidRDefault="00056989" w:rsidP="00ED59F0">
      <w:pPr>
        <w:tabs>
          <w:tab w:val="left" w:pos="426"/>
          <w:tab w:val="left" w:pos="851"/>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sidR="00685CB9">
        <w:rPr>
          <w:rFonts w:ascii="Times New Roman" w:hAnsi="Times New Roman" w:cs="Times New Roman"/>
          <w:sz w:val="28"/>
          <w:szCs w:val="28"/>
        </w:rPr>
        <w:t>5</w:t>
      </w:r>
      <w:r w:rsidRPr="00056989">
        <w:rPr>
          <w:rFonts w:ascii="Times New Roman" w:hAnsi="Times New Roman" w:cs="Times New Roman"/>
          <w:sz w:val="28"/>
          <w:szCs w:val="28"/>
        </w:rPr>
        <w:t>.</w:t>
      </w:r>
      <w:r w:rsidR="0070513E">
        <w:rPr>
          <w:rFonts w:ascii="Times New Roman" w:hAnsi="Times New Roman" w:cs="Times New Roman"/>
          <w:sz w:val="28"/>
          <w:szCs w:val="28"/>
        </w:rPr>
        <w:t>1</w:t>
      </w:r>
      <w:r w:rsidRPr="00056989">
        <w:rPr>
          <w:rFonts w:ascii="Times New Roman" w:hAnsi="Times New Roman" w:cs="Times New Roman"/>
          <w:sz w:val="28"/>
          <w:szCs w:val="28"/>
        </w:rPr>
        <w:t>.</w:t>
      </w:r>
      <w:r w:rsidR="00E81893">
        <w:rPr>
          <w:rFonts w:ascii="Times New Roman" w:hAnsi="Times New Roman" w:cs="Times New Roman"/>
          <w:sz w:val="28"/>
          <w:szCs w:val="28"/>
        </w:rPr>
        <w:t>6</w:t>
      </w:r>
      <w:r w:rsidR="006503B9">
        <w:rPr>
          <w:rFonts w:ascii="Times New Roman" w:hAnsi="Times New Roman" w:cs="Times New Roman"/>
          <w:sz w:val="28"/>
          <w:szCs w:val="28"/>
        </w:rPr>
        <w:t>.</w:t>
      </w:r>
      <w:r w:rsidR="00D2286E">
        <w:rPr>
          <w:rFonts w:ascii="Times New Roman" w:hAnsi="Times New Roman" w:cs="Times New Roman"/>
          <w:sz w:val="28"/>
          <w:szCs w:val="28"/>
        </w:rPr>
        <w:t xml:space="preserve"> Отказывать в предоставлении Контрольному комитету Союза</w:t>
      </w:r>
      <w:r w:rsidRPr="00056989">
        <w:rPr>
          <w:rFonts w:ascii="Times New Roman" w:hAnsi="Times New Roman" w:cs="Times New Roman"/>
          <w:sz w:val="28"/>
          <w:szCs w:val="28"/>
        </w:rPr>
        <w:t xml:space="preserve"> документов</w:t>
      </w:r>
      <w:r w:rsidR="006503B9">
        <w:rPr>
          <w:rFonts w:ascii="Times New Roman" w:hAnsi="Times New Roman" w:cs="Times New Roman"/>
          <w:sz w:val="28"/>
          <w:szCs w:val="28"/>
        </w:rPr>
        <w:t>,</w:t>
      </w:r>
      <w:r>
        <w:rPr>
          <w:rFonts w:ascii="Times New Roman" w:hAnsi="Times New Roman" w:cs="Times New Roman"/>
          <w:sz w:val="28"/>
          <w:szCs w:val="28"/>
        </w:rPr>
        <w:t xml:space="preserve"> </w:t>
      </w:r>
      <w:r w:rsidRPr="00056989">
        <w:rPr>
          <w:rFonts w:ascii="Times New Roman" w:hAnsi="Times New Roman" w:cs="Times New Roman"/>
          <w:sz w:val="28"/>
          <w:szCs w:val="28"/>
        </w:rPr>
        <w:t>необходимых для проведения анализа и контро</w:t>
      </w:r>
      <w:r w:rsidR="00D2286E">
        <w:rPr>
          <w:rFonts w:ascii="Times New Roman" w:hAnsi="Times New Roman" w:cs="Times New Roman"/>
          <w:sz w:val="28"/>
          <w:szCs w:val="28"/>
        </w:rPr>
        <w:t>ля деятельности члена Союза</w:t>
      </w:r>
      <w:r w:rsidRPr="00056989">
        <w:rPr>
          <w:rFonts w:ascii="Times New Roman" w:hAnsi="Times New Roman" w:cs="Times New Roman"/>
          <w:sz w:val="28"/>
          <w:szCs w:val="28"/>
        </w:rPr>
        <w:t>.</w:t>
      </w:r>
      <w:r w:rsidR="00495B1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495B1D">
        <w:rPr>
          <w:rFonts w:ascii="Times New Roman" w:hAnsi="Times New Roman" w:cs="Times New Roman"/>
          <w:color w:val="FF0000"/>
          <w:sz w:val="28"/>
          <w:szCs w:val="28"/>
        </w:rPr>
        <w:t xml:space="preserve"> </w:t>
      </w:r>
    </w:p>
    <w:p w:rsidR="0070513E" w:rsidRPr="00A731DE" w:rsidRDefault="0070513E" w:rsidP="00234A56">
      <w:pPr>
        <w:tabs>
          <w:tab w:val="left" w:pos="426"/>
          <w:tab w:val="left" w:pos="851"/>
        </w:tabs>
        <w:spacing w:after="0"/>
        <w:jc w:val="both"/>
        <w:rPr>
          <w:rFonts w:ascii="Times New Roman" w:hAnsi="Times New Roman"/>
          <w:color w:val="FF0000"/>
          <w:sz w:val="28"/>
          <w:szCs w:val="28"/>
        </w:rPr>
      </w:pPr>
      <w:bookmarkStart w:id="0" w:name="_GoBack"/>
      <w:bookmarkEnd w:id="0"/>
    </w:p>
    <w:p w:rsidR="00C210EC" w:rsidRPr="0050125C" w:rsidRDefault="00685CB9" w:rsidP="00983DE2">
      <w:pPr>
        <w:tabs>
          <w:tab w:val="left" w:pos="851"/>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6</w:t>
      </w:r>
      <w:r w:rsidR="0050125C">
        <w:rPr>
          <w:rFonts w:ascii="Times New Roman" w:hAnsi="Times New Roman" w:cs="Times New Roman"/>
          <w:b/>
          <w:sz w:val="28"/>
          <w:szCs w:val="28"/>
        </w:rPr>
        <w:t xml:space="preserve"> </w:t>
      </w:r>
      <w:r w:rsidR="00C210EC" w:rsidRPr="0050125C">
        <w:rPr>
          <w:rFonts w:ascii="Times New Roman" w:hAnsi="Times New Roman" w:cs="Times New Roman"/>
          <w:b/>
          <w:sz w:val="28"/>
          <w:szCs w:val="28"/>
        </w:rPr>
        <w:t xml:space="preserve">Охрана труда и </w:t>
      </w:r>
      <w:r w:rsidR="003878A0" w:rsidRPr="0050125C">
        <w:rPr>
          <w:rFonts w:ascii="Times New Roman" w:hAnsi="Times New Roman" w:cs="Times New Roman"/>
          <w:b/>
          <w:sz w:val="28"/>
          <w:szCs w:val="28"/>
        </w:rPr>
        <w:t xml:space="preserve">обеспечение </w:t>
      </w:r>
      <w:r w:rsidR="00C210EC" w:rsidRPr="0050125C">
        <w:rPr>
          <w:rFonts w:ascii="Times New Roman" w:hAnsi="Times New Roman" w:cs="Times New Roman"/>
          <w:b/>
          <w:sz w:val="28"/>
          <w:szCs w:val="28"/>
        </w:rPr>
        <w:t>промышленн</w:t>
      </w:r>
      <w:r w:rsidR="003878A0" w:rsidRPr="0050125C">
        <w:rPr>
          <w:rFonts w:ascii="Times New Roman" w:hAnsi="Times New Roman" w:cs="Times New Roman"/>
          <w:b/>
          <w:sz w:val="28"/>
          <w:szCs w:val="28"/>
        </w:rPr>
        <w:t>ой</w:t>
      </w:r>
      <w:r w:rsidR="00C210EC" w:rsidRPr="0050125C">
        <w:rPr>
          <w:rFonts w:ascii="Times New Roman" w:hAnsi="Times New Roman" w:cs="Times New Roman"/>
          <w:b/>
          <w:sz w:val="28"/>
          <w:szCs w:val="28"/>
        </w:rPr>
        <w:t xml:space="preserve"> безопасност</w:t>
      </w:r>
      <w:r w:rsidR="003878A0" w:rsidRPr="0050125C">
        <w:rPr>
          <w:rFonts w:ascii="Times New Roman" w:hAnsi="Times New Roman" w:cs="Times New Roman"/>
          <w:b/>
          <w:sz w:val="28"/>
          <w:szCs w:val="28"/>
        </w:rPr>
        <w:t>и</w:t>
      </w:r>
      <w:r w:rsidR="00C210EC" w:rsidRPr="0050125C">
        <w:rPr>
          <w:rFonts w:ascii="Times New Roman" w:hAnsi="Times New Roman" w:cs="Times New Roman"/>
          <w:b/>
          <w:sz w:val="28"/>
          <w:szCs w:val="28"/>
        </w:rPr>
        <w:t xml:space="preserve"> при выполнении работ на объе</w:t>
      </w:r>
      <w:r w:rsidR="006B2F7D" w:rsidRPr="0050125C">
        <w:rPr>
          <w:rFonts w:ascii="Times New Roman" w:hAnsi="Times New Roman" w:cs="Times New Roman"/>
          <w:b/>
          <w:sz w:val="28"/>
          <w:szCs w:val="28"/>
        </w:rPr>
        <w:t>ктах капитального строительства</w:t>
      </w:r>
    </w:p>
    <w:p w:rsidR="0073017E" w:rsidRPr="0073017E" w:rsidRDefault="0073017E" w:rsidP="0073017E">
      <w:pPr>
        <w:tabs>
          <w:tab w:val="left" w:pos="851"/>
        </w:tabs>
        <w:spacing w:before="120" w:after="120" w:line="240" w:lineRule="auto"/>
        <w:ind w:left="567"/>
        <w:jc w:val="center"/>
        <w:outlineLvl w:val="0"/>
        <w:rPr>
          <w:rFonts w:ascii="Times New Roman" w:hAnsi="Times New Roman" w:cs="Times New Roman"/>
          <w:b/>
          <w:sz w:val="2"/>
          <w:szCs w:val="2"/>
        </w:rPr>
      </w:pPr>
    </w:p>
    <w:p w:rsidR="00B671FF" w:rsidRPr="0050125C" w:rsidRDefault="0050125C" w:rsidP="00234A5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6</w:t>
      </w:r>
      <w:r>
        <w:rPr>
          <w:rFonts w:ascii="Times New Roman" w:hAnsi="Times New Roman" w:cs="Times New Roman"/>
          <w:sz w:val="28"/>
          <w:szCs w:val="28"/>
        </w:rPr>
        <w:t>.1</w:t>
      </w:r>
      <w:r w:rsidR="006503B9">
        <w:rPr>
          <w:rFonts w:ascii="Times New Roman" w:hAnsi="Times New Roman" w:cs="Times New Roman"/>
          <w:sz w:val="28"/>
          <w:szCs w:val="28"/>
        </w:rPr>
        <w:t>.</w:t>
      </w:r>
      <w:r>
        <w:rPr>
          <w:rFonts w:ascii="Times New Roman" w:hAnsi="Times New Roman" w:cs="Times New Roman"/>
          <w:sz w:val="28"/>
          <w:szCs w:val="28"/>
        </w:rPr>
        <w:t xml:space="preserve"> </w:t>
      </w:r>
      <w:r w:rsidR="003878A0" w:rsidRPr="0050125C">
        <w:rPr>
          <w:rFonts w:ascii="Times New Roman" w:hAnsi="Times New Roman" w:cs="Times New Roman"/>
          <w:sz w:val="28"/>
          <w:szCs w:val="28"/>
        </w:rPr>
        <w:t>Настоящий раз</w:t>
      </w:r>
      <w:r w:rsidR="00597823" w:rsidRPr="0050125C">
        <w:rPr>
          <w:rFonts w:ascii="Times New Roman" w:hAnsi="Times New Roman" w:cs="Times New Roman"/>
          <w:sz w:val="28"/>
          <w:szCs w:val="28"/>
        </w:rPr>
        <w:t>дел</w:t>
      </w:r>
      <w:r w:rsidR="0070513E">
        <w:rPr>
          <w:rFonts w:ascii="Times New Roman" w:hAnsi="Times New Roman" w:cs="Times New Roman"/>
          <w:sz w:val="28"/>
          <w:szCs w:val="28"/>
        </w:rPr>
        <w:t xml:space="preserve">  </w:t>
      </w:r>
      <w:r w:rsidR="00BF0C40" w:rsidRPr="0050125C">
        <w:rPr>
          <w:rFonts w:ascii="Times New Roman" w:hAnsi="Times New Roman" w:cs="Times New Roman"/>
          <w:sz w:val="28"/>
          <w:szCs w:val="28"/>
        </w:rPr>
        <w:t xml:space="preserve">направлен на предупреждение и предотвращение несчастных случаев и аварий при строительстве, реконструкции, капитальном ремонте </w:t>
      </w:r>
      <w:r w:rsidR="00406441">
        <w:rPr>
          <w:rFonts w:ascii="Times New Roman" w:hAnsi="Times New Roman" w:cs="Times New Roman"/>
          <w:sz w:val="28"/>
          <w:szCs w:val="28"/>
        </w:rPr>
        <w:t>объектов капитального строительства</w:t>
      </w:r>
      <w:r w:rsidR="006D6E7F" w:rsidRPr="0050125C">
        <w:rPr>
          <w:rFonts w:ascii="Times New Roman" w:hAnsi="Times New Roman" w:cs="Times New Roman"/>
          <w:sz w:val="28"/>
          <w:szCs w:val="28"/>
        </w:rPr>
        <w:t>.</w:t>
      </w:r>
    </w:p>
    <w:p w:rsidR="00D05BC8" w:rsidRPr="0050125C" w:rsidRDefault="0050125C" w:rsidP="00234A5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6</w:t>
      </w:r>
      <w:r>
        <w:rPr>
          <w:rFonts w:ascii="Times New Roman" w:hAnsi="Times New Roman" w:cs="Times New Roman"/>
          <w:sz w:val="28"/>
          <w:szCs w:val="28"/>
        </w:rPr>
        <w:t>.2</w:t>
      </w:r>
      <w:r w:rsidR="006503B9">
        <w:rPr>
          <w:rFonts w:ascii="Times New Roman" w:hAnsi="Times New Roman" w:cs="Times New Roman"/>
          <w:sz w:val="28"/>
          <w:szCs w:val="28"/>
        </w:rPr>
        <w:t>.</w:t>
      </w:r>
      <w:r w:rsidR="004F2183">
        <w:rPr>
          <w:rFonts w:ascii="Times New Roman" w:hAnsi="Times New Roman" w:cs="Times New Roman"/>
          <w:sz w:val="28"/>
          <w:szCs w:val="28"/>
        </w:rPr>
        <w:t xml:space="preserve"> </w:t>
      </w:r>
      <w:r w:rsidR="0070513E">
        <w:rPr>
          <w:rFonts w:ascii="Times New Roman" w:hAnsi="Times New Roman" w:cs="Times New Roman"/>
          <w:sz w:val="28"/>
          <w:szCs w:val="28"/>
        </w:rPr>
        <w:t>Организацией</w:t>
      </w:r>
      <w:r w:rsidR="00E121B6" w:rsidRPr="0050125C">
        <w:rPr>
          <w:rFonts w:ascii="Times New Roman" w:hAnsi="Times New Roman" w:cs="Times New Roman"/>
          <w:sz w:val="28"/>
          <w:szCs w:val="28"/>
        </w:rPr>
        <w:t xml:space="preserve"> д</w:t>
      </w:r>
      <w:r w:rsidR="00D05BC8" w:rsidRPr="0050125C">
        <w:rPr>
          <w:rFonts w:ascii="Times New Roman" w:hAnsi="Times New Roman" w:cs="Times New Roman"/>
          <w:sz w:val="28"/>
          <w:szCs w:val="28"/>
        </w:rPr>
        <w:t xml:space="preserve">о начала производства </w:t>
      </w:r>
      <w:r w:rsidR="00406441">
        <w:rPr>
          <w:rFonts w:ascii="Times New Roman" w:hAnsi="Times New Roman" w:cs="Times New Roman"/>
          <w:sz w:val="28"/>
          <w:szCs w:val="28"/>
        </w:rPr>
        <w:t>строительно-монтажных работ</w:t>
      </w:r>
      <w:r w:rsidR="00D05BC8" w:rsidRPr="0050125C">
        <w:rPr>
          <w:rFonts w:ascii="Times New Roman" w:hAnsi="Times New Roman" w:cs="Times New Roman"/>
          <w:sz w:val="28"/>
          <w:szCs w:val="28"/>
        </w:rPr>
        <w:t xml:space="preserve"> на </w:t>
      </w:r>
      <w:r w:rsidR="00406441">
        <w:rPr>
          <w:rFonts w:ascii="Times New Roman" w:hAnsi="Times New Roman" w:cs="Times New Roman"/>
          <w:sz w:val="28"/>
          <w:szCs w:val="28"/>
        </w:rPr>
        <w:t>объекте капитального строительства</w:t>
      </w:r>
      <w:r w:rsidR="00D05BC8" w:rsidRPr="0050125C">
        <w:rPr>
          <w:rFonts w:ascii="Times New Roman" w:hAnsi="Times New Roman" w:cs="Times New Roman"/>
          <w:sz w:val="28"/>
          <w:szCs w:val="28"/>
        </w:rPr>
        <w:t xml:space="preserve"> </w:t>
      </w:r>
      <w:r w:rsidR="00E121B6" w:rsidRPr="0050125C">
        <w:rPr>
          <w:rFonts w:ascii="Times New Roman" w:hAnsi="Times New Roman" w:cs="Times New Roman"/>
          <w:sz w:val="28"/>
          <w:szCs w:val="28"/>
        </w:rPr>
        <w:t xml:space="preserve">для </w:t>
      </w:r>
      <w:r w:rsidR="00D05BC8" w:rsidRPr="0050125C">
        <w:rPr>
          <w:rFonts w:ascii="Times New Roman" w:hAnsi="Times New Roman" w:cs="Times New Roman"/>
          <w:sz w:val="28"/>
          <w:szCs w:val="28"/>
        </w:rPr>
        <w:t>персонал</w:t>
      </w:r>
      <w:r w:rsidR="00E121B6" w:rsidRPr="0050125C">
        <w:rPr>
          <w:rFonts w:ascii="Times New Roman" w:hAnsi="Times New Roman" w:cs="Times New Roman"/>
          <w:sz w:val="28"/>
          <w:szCs w:val="28"/>
        </w:rPr>
        <w:t>а должен быть организован</w:t>
      </w:r>
      <w:r w:rsidR="00D05BC8" w:rsidRPr="0050125C">
        <w:rPr>
          <w:rFonts w:ascii="Times New Roman" w:hAnsi="Times New Roman" w:cs="Times New Roman"/>
          <w:sz w:val="28"/>
          <w:szCs w:val="28"/>
        </w:rPr>
        <w:t xml:space="preserve"> вводный инструктаж по охране труда и пожарной безопаснос</w:t>
      </w:r>
      <w:r w:rsidR="00406441">
        <w:rPr>
          <w:rFonts w:ascii="Times New Roman" w:hAnsi="Times New Roman" w:cs="Times New Roman"/>
          <w:sz w:val="28"/>
          <w:szCs w:val="28"/>
        </w:rPr>
        <w:t>ти при производстве работ на объекте</w:t>
      </w:r>
      <w:r w:rsidR="00D05BC8" w:rsidRPr="0050125C">
        <w:rPr>
          <w:rFonts w:ascii="Times New Roman" w:hAnsi="Times New Roman" w:cs="Times New Roman"/>
          <w:sz w:val="28"/>
          <w:szCs w:val="28"/>
        </w:rPr>
        <w:t>, первичный инструктаж на рабочем месте, целевой инструктаж на рабочем месте (при допуске к производству работ).</w:t>
      </w:r>
    </w:p>
    <w:p w:rsidR="0091366C" w:rsidRPr="0050125C" w:rsidRDefault="00685CB9" w:rsidP="00234A56">
      <w:pPr>
        <w:tabs>
          <w:tab w:val="left" w:pos="1276"/>
        </w:tabs>
        <w:spacing w:after="0"/>
        <w:ind w:left="851"/>
        <w:jc w:val="both"/>
        <w:rPr>
          <w:rFonts w:ascii="Times New Roman" w:hAnsi="Times New Roman" w:cs="Times New Roman"/>
          <w:sz w:val="28"/>
          <w:szCs w:val="28"/>
        </w:rPr>
      </w:pPr>
      <w:r>
        <w:rPr>
          <w:rFonts w:ascii="Times New Roman" w:hAnsi="Times New Roman" w:cs="Times New Roman"/>
          <w:sz w:val="28"/>
          <w:szCs w:val="28"/>
        </w:rPr>
        <w:t>6</w:t>
      </w:r>
      <w:r w:rsidR="0050125C">
        <w:rPr>
          <w:rFonts w:ascii="Times New Roman" w:hAnsi="Times New Roman" w:cs="Times New Roman"/>
          <w:sz w:val="28"/>
          <w:szCs w:val="28"/>
        </w:rPr>
        <w:t>.</w:t>
      </w:r>
      <w:r w:rsidR="006503B9">
        <w:rPr>
          <w:rFonts w:ascii="Times New Roman" w:hAnsi="Times New Roman" w:cs="Times New Roman"/>
          <w:sz w:val="28"/>
          <w:szCs w:val="28"/>
        </w:rPr>
        <w:t>3.</w:t>
      </w:r>
      <w:r w:rsidR="0050125C">
        <w:rPr>
          <w:rFonts w:ascii="Times New Roman" w:hAnsi="Times New Roman" w:cs="Times New Roman"/>
          <w:sz w:val="28"/>
          <w:szCs w:val="28"/>
        </w:rPr>
        <w:t xml:space="preserve"> </w:t>
      </w:r>
      <w:r w:rsidR="0070513E">
        <w:rPr>
          <w:rFonts w:ascii="Times New Roman" w:hAnsi="Times New Roman" w:cs="Times New Roman"/>
          <w:sz w:val="28"/>
          <w:szCs w:val="28"/>
        </w:rPr>
        <w:t>П</w:t>
      </w:r>
      <w:r w:rsidR="00D05BC8" w:rsidRPr="0050125C">
        <w:rPr>
          <w:rFonts w:ascii="Times New Roman" w:hAnsi="Times New Roman" w:cs="Times New Roman"/>
          <w:sz w:val="28"/>
          <w:szCs w:val="28"/>
        </w:rPr>
        <w:t>ри строительств</w:t>
      </w:r>
      <w:r w:rsidR="00360FDF" w:rsidRPr="0050125C">
        <w:rPr>
          <w:rFonts w:ascii="Times New Roman" w:hAnsi="Times New Roman" w:cs="Times New Roman"/>
          <w:sz w:val="28"/>
          <w:szCs w:val="28"/>
        </w:rPr>
        <w:t>е</w:t>
      </w:r>
      <w:r w:rsidR="00D05BC8" w:rsidRPr="0050125C">
        <w:rPr>
          <w:rFonts w:ascii="Times New Roman" w:hAnsi="Times New Roman" w:cs="Times New Roman"/>
          <w:sz w:val="28"/>
          <w:szCs w:val="28"/>
        </w:rPr>
        <w:t xml:space="preserve"> </w:t>
      </w:r>
      <w:r w:rsidR="00406441">
        <w:rPr>
          <w:rFonts w:ascii="Times New Roman" w:hAnsi="Times New Roman" w:cs="Times New Roman"/>
          <w:sz w:val="28"/>
          <w:szCs w:val="28"/>
        </w:rPr>
        <w:t>объекта</w:t>
      </w:r>
      <w:r w:rsidR="00B671FF" w:rsidRPr="0050125C">
        <w:rPr>
          <w:rFonts w:ascii="Times New Roman" w:hAnsi="Times New Roman" w:cs="Times New Roman"/>
          <w:sz w:val="28"/>
          <w:szCs w:val="28"/>
        </w:rPr>
        <w:t xml:space="preserve"> </w:t>
      </w:r>
      <w:r w:rsidR="006D6E7F" w:rsidRPr="0050125C">
        <w:rPr>
          <w:rFonts w:ascii="Times New Roman" w:hAnsi="Times New Roman" w:cs="Times New Roman"/>
          <w:sz w:val="28"/>
          <w:szCs w:val="28"/>
        </w:rPr>
        <w:t>обеспечивают</w:t>
      </w:r>
      <w:r w:rsidR="0091366C" w:rsidRPr="0050125C">
        <w:rPr>
          <w:rFonts w:ascii="Times New Roman" w:hAnsi="Times New Roman" w:cs="Times New Roman"/>
          <w:sz w:val="28"/>
          <w:szCs w:val="28"/>
        </w:rPr>
        <w:t>:</w:t>
      </w:r>
    </w:p>
    <w:p w:rsidR="000F2260" w:rsidRPr="003878A0" w:rsidRDefault="0050125C" w:rsidP="00234A56">
      <w:pPr>
        <w:tabs>
          <w:tab w:val="left" w:pos="1276"/>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2260" w:rsidRPr="003878A0">
        <w:rPr>
          <w:rFonts w:ascii="Times New Roman" w:hAnsi="Times New Roman" w:cs="Times New Roman"/>
          <w:sz w:val="28"/>
          <w:szCs w:val="28"/>
        </w:rPr>
        <w:t>выполнение государственных нормативных требований охраны труда, содержащихся в законодательных и нормативных правовых актах Российской Федерации и нормативных документах в сфере строительства;</w:t>
      </w:r>
    </w:p>
    <w:p w:rsidR="006D6E7F" w:rsidRPr="003878A0" w:rsidRDefault="0050125C" w:rsidP="00234A56">
      <w:pPr>
        <w:tabs>
          <w:tab w:val="left" w:pos="1276"/>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B4B" w:rsidRPr="003878A0">
        <w:rPr>
          <w:rFonts w:ascii="Times New Roman" w:hAnsi="Times New Roman" w:cs="Times New Roman"/>
          <w:sz w:val="28"/>
          <w:szCs w:val="28"/>
        </w:rPr>
        <w:t xml:space="preserve">выполнение </w:t>
      </w:r>
      <w:r w:rsidR="006D6E7F" w:rsidRPr="003878A0">
        <w:rPr>
          <w:rFonts w:ascii="Times New Roman" w:hAnsi="Times New Roman" w:cs="Times New Roman"/>
          <w:sz w:val="28"/>
          <w:szCs w:val="28"/>
        </w:rPr>
        <w:t>требований промышленной безопасности, содержащи</w:t>
      </w:r>
      <w:r w:rsidR="00E121B6">
        <w:rPr>
          <w:rFonts w:ascii="Times New Roman" w:hAnsi="Times New Roman" w:cs="Times New Roman"/>
          <w:sz w:val="28"/>
          <w:szCs w:val="28"/>
        </w:rPr>
        <w:t>х</w:t>
      </w:r>
      <w:r w:rsidR="006D6E7F" w:rsidRPr="003878A0">
        <w:rPr>
          <w:rFonts w:ascii="Times New Roman" w:hAnsi="Times New Roman" w:cs="Times New Roman"/>
          <w:sz w:val="28"/>
          <w:szCs w:val="28"/>
        </w:rPr>
        <w:t>ся в закон</w:t>
      </w:r>
      <w:r w:rsidR="00E121B6">
        <w:rPr>
          <w:rFonts w:ascii="Times New Roman" w:hAnsi="Times New Roman" w:cs="Times New Roman"/>
          <w:sz w:val="28"/>
          <w:szCs w:val="28"/>
        </w:rPr>
        <w:t>одательных актах</w:t>
      </w:r>
      <w:r w:rsidR="006D6E7F" w:rsidRPr="003878A0">
        <w:rPr>
          <w:rFonts w:ascii="Times New Roman" w:hAnsi="Times New Roman" w:cs="Times New Roman"/>
          <w:sz w:val="28"/>
          <w:szCs w:val="28"/>
        </w:rPr>
        <w:t xml:space="preserve"> и нормативных технических документах</w:t>
      </w:r>
      <w:r w:rsidR="0091366C" w:rsidRPr="003878A0">
        <w:rPr>
          <w:rFonts w:ascii="Times New Roman" w:hAnsi="Times New Roman" w:cs="Times New Roman"/>
          <w:sz w:val="28"/>
          <w:szCs w:val="28"/>
        </w:rPr>
        <w:t>;</w:t>
      </w:r>
    </w:p>
    <w:p w:rsidR="006D6E7F" w:rsidRPr="003878A0" w:rsidRDefault="0050125C" w:rsidP="00234A56">
      <w:pPr>
        <w:tabs>
          <w:tab w:val="left" w:pos="1276"/>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6E7F" w:rsidRPr="003878A0">
        <w:rPr>
          <w:rFonts w:ascii="Times New Roman" w:hAnsi="Times New Roman" w:cs="Times New Roman"/>
          <w:sz w:val="28"/>
          <w:szCs w:val="28"/>
        </w:rPr>
        <w:t xml:space="preserve">подготовку и аттестацию </w:t>
      </w:r>
      <w:r w:rsidR="00E121B6">
        <w:rPr>
          <w:rFonts w:ascii="Times New Roman" w:hAnsi="Times New Roman" w:cs="Times New Roman"/>
          <w:sz w:val="28"/>
          <w:szCs w:val="28"/>
        </w:rPr>
        <w:t>персонала</w:t>
      </w:r>
      <w:r w:rsidR="006D6E7F" w:rsidRPr="003878A0">
        <w:rPr>
          <w:rFonts w:ascii="Times New Roman" w:hAnsi="Times New Roman" w:cs="Times New Roman"/>
          <w:sz w:val="28"/>
          <w:szCs w:val="28"/>
        </w:rPr>
        <w:t xml:space="preserve"> в обл</w:t>
      </w:r>
      <w:r w:rsidR="0091366C" w:rsidRPr="003878A0">
        <w:rPr>
          <w:rFonts w:ascii="Times New Roman" w:hAnsi="Times New Roman" w:cs="Times New Roman"/>
          <w:sz w:val="28"/>
          <w:szCs w:val="28"/>
        </w:rPr>
        <w:t xml:space="preserve">асти </w:t>
      </w:r>
      <w:r w:rsidR="00C17CCE" w:rsidRPr="003878A0">
        <w:rPr>
          <w:rFonts w:ascii="Times New Roman" w:hAnsi="Times New Roman" w:cs="Times New Roman"/>
          <w:sz w:val="28"/>
          <w:szCs w:val="28"/>
        </w:rPr>
        <w:t>промышленной, экологической, энергетической безопасности</w:t>
      </w:r>
      <w:r w:rsidR="0091366C" w:rsidRPr="003878A0">
        <w:rPr>
          <w:rFonts w:ascii="Times New Roman" w:hAnsi="Times New Roman" w:cs="Times New Roman"/>
          <w:sz w:val="28"/>
          <w:szCs w:val="28"/>
        </w:rPr>
        <w:t xml:space="preserve"> </w:t>
      </w:r>
      <w:r w:rsidR="00226B4B" w:rsidRPr="003878A0">
        <w:rPr>
          <w:rFonts w:ascii="Times New Roman" w:hAnsi="Times New Roman" w:cs="Times New Roman"/>
          <w:sz w:val="28"/>
          <w:szCs w:val="28"/>
        </w:rPr>
        <w:t>и охраны труда</w:t>
      </w:r>
      <w:r w:rsidR="00E121B6">
        <w:rPr>
          <w:rFonts w:ascii="Times New Roman" w:hAnsi="Times New Roman" w:cs="Times New Roman"/>
          <w:sz w:val="28"/>
          <w:szCs w:val="28"/>
        </w:rPr>
        <w:t xml:space="preserve"> (в установленных законодательством случаях)</w:t>
      </w:r>
      <w:r w:rsidR="00226B4B" w:rsidRPr="003878A0">
        <w:rPr>
          <w:rFonts w:ascii="Times New Roman" w:hAnsi="Times New Roman" w:cs="Times New Roman"/>
          <w:sz w:val="28"/>
          <w:szCs w:val="28"/>
        </w:rPr>
        <w:t>.</w:t>
      </w:r>
    </w:p>
    <w:p w:rsidR="00226B4B" w:rsidRPr="0050125C" w:rsidRDefault="0050125C" w:rsidP="00234A5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6</w:t>
      </w:r>
      <w:r>
        <w:rPr>
          <w:rFonts w:ascii="Times New Roman" w:hAnsi="Times New Roman" w:cs="Times New Roman"/>
          <w:sz w:val="28"/>
          <w:szCs w:val="28"/>
        </w:rPr>
        <w:t>.</w:t>
      </w:r>
      <w:r w:rsidR="006503B9">
        <w:rPr>
          <w:rFonts w:ascii="Times New Roman" w:hAnsi="Times New Roman" w:cs="Times New Roman"/>
          <w:sz w:val="28"/>
          <w:szCs w:val="28"/>
        </w:rPr>
        <w:t>4.</w:t>
      </w:r>
      <w:r w:rsidR="004F2183">
        <w:rPr>
          <w:rFonts w:ascii="Times New Roman" w:hAnsi="Times New Roman" w:cs="Times New Roman"/>
          <w:sz w:val="28"/>
          <w:szCs w:val="28"/>
        </w:rPr>
        <w:t xml:space="preserve"> </w:t>
      </w:r>
      <w:r w:rsidR="0070513E">
        <w:rPr>
          <w:rFonts w:ascii="Times New Roman" w:hAnsi="Times New Roman" w:cs="Times New Roman"/>
          <w:sz w:val="28"/>
          <w:szCs w:val="28"/>
        </w:rPr>
        <w:t>Организация должна</w:t>
      </w:r>
      <w:r w:rsidR="00226B4B" w:rsidRPr="0050125C">
        <w:rPr>
          <w:rFonts w:ascii="Times New Roman" w:hAnsi="Times New Roman" w:cs="Times New Roman"/>
          <w:sz w:val="28"/>
          <w:szCs w:val="28"/>
        </w:rPr>
        <w:t xml:space="preserve"> быть оснащен</w:t>
      </w:r>
      <w:r w:rsidR="0070513E">
        <w:rPr>
          <w:rFonts w:ascii="Times New Roman" w:hAnsi="Times New Roman" w:cs="Times New Roman"/>
          <w:sz w:val="28"/>
          <w:szCs w:val="28"/>
        </w:rPr>
        <w:t>а</w:t>
      </w:r>
      <w:r w:rsidR="00226B4B" w:rsidRPr="0050125C">
        <w:rPr>
          <w:rFonts w:ascii="Times New Roman" w:hAnsi="Times New Roman" w:cs="Times New Roman"/>
          <w:sz w:val="28"/>
          <w:szCs w:val="28"/>
        </w:rPr>
        <w:t xml:space="preserve"> материалами, комплектующими изделиями, инструментом, приспособлениями, оборудованием, обеспечивающими возможность выполнения работ </w:t>
      </w:r>
      <w:r w:rsidR="00C17CCE" w:rsidRPr="0050125C">
        <w:rPr>
          <w:rFonts w:ascii="Times New Roman" w:hAnsi="Times New Roman" w:cs="Times New Roman"/>
          <w:sz w:val="28"/>
          <w:szCs w:val="28"/>
        </w:rPr>
        <w:t xml:space="preserve">по строительству, реконструкции, капитальному ремонту </w:t>
      </w:r>
      <w:r w:rsidR="00B8073B">
        <w:rPr>
          <w:rFonts w:ascii="Times New Roman" w:hAnsi="Times New Roman" w:cs="Times New Roman"/>
          <w:sz w:val="28"/>
          <w:szCs w:val="28"/>
        </w:rPr>
        <w:t>объекта капитального строительства</w:t>
      </w:r>
      <w:r w:rsidR="00C17CCE" w:rsidRPr="0050125C">
        <w:rPr>
          <w:rFonts w:ascii="Times New Roman" w:hAnsi="Times New Roman" w:cs="Times New Roman"/>
          <w:sz w:val="28"/>
          <w:szCs w:val="28"/>
        </w:rPr>
        <w:t xml:space="preserve"> </w:t>
      </w:r>
      <w:r w:rsidR="008F7675" w:rsidRPr="0050125C">
        <w:rPr>
          <w:rFonts w:ascii="Times New Roman" w:hAnsi="Times New Roman" w:cs="Times New Roman"/>
          <w:sz w:val="28"/>
          <w:szCs w:val="28"/>
        </w:rPr>
        <w:t>в соответствии с</w:t>
      </w:r>
      <w:r w:rsidR="00C17CCE" w:rsidRPr="0050125C">
        <w:rPr>
          <w:rFonts w:ascii="Times New Roman" w:hAnsi="Times New Roman" w:cs="Times New Roman"/>
          <w:sz w:val="28"/>
          <w:szCs w:val="28"/>
        </w:rPr>
        <w:t xml:space="preserve"> требовани</w:t>
      </w:r>
      <w:r w:rsidR="008F7675" w:rsidRPr="0050125C">
        <w:rPr>
          <w:rFonts w:ascii="Times New Roman" w:hAnsi="Times New Roman" w:cs="Times New Roman"/>
          <w:sz w:val="28"/>
          <w:szCs w:val="28"/>
        </w:rPr>
        <w:t>ями</w:t>
      </w:r>
      <w:r w:rsidR="002F0DBA" w:rsidRPr="0050125C">
        <w:rPr>
          <w:rFonts w:ascii="Times New Roman" w:hAnsi="Times New Roman" w:cs="Times New Roman"/>
          <w:sz w:val="28"/>
          <w:szCs w:val="28"/>
        </w:rPr>
        <w:t xml:space="preserve"> к</w:t>
      </w:r>
      <w:r w:rsidR="00226B4B" w:rsidRPr="0050125C">
        <w:rPr>
          <w:rFonts w:ascii="Times New Roman" w:hAnsi="Times New Roman" w:cs="Times New Roman"/>
          <w:sz w:val="28"/>
          <w:szCs w:val="28"/>
        </w:rPr>
        <w:t xml:space="preserve"> промышленной, экологической </w:t>
      </w:r>
      <w:r w:rsidR="00740450" w:rsidRPr="0050125C">
        <w:rPr>
          <w:rFonts w:ascii="Times New Roman" w:hAnsi="Times New Roman" w:cs="Times New Roman"/>
          <w:sz w:val="28"/>
          <w:szCs w:val="28"/>
        </w:rPr>
        <w:t xml:space="preserve">и энергетической </w:t>
      </w:r>
      <w:r w:rsidR="00226B4B" w:rsidRPr="0050125C">
        <w:rPr>
          <w:rFonts w:ascii="Times New Roman" w:hAnsi="Times New Roman" w:cs="Times New Roman"/>
          <w:sz w:val="28"/>
          <w:szCs w:val="28"/>
        </w:rPr>
        <w:t>безопасности.</w:t>
      </w:r>
      <w:r w:rsidR="003C1342" w:rsidRPr="0050125C">
        <w:rPr>
          <w:rFonts w:ascii="Times New Roman" w:hAnsi="Times New Roman" w:cs="Times New Roman"/>
          <w:sz w:val="28"/>
          <w:szCs w:val="28"/>
        </w:rPr>
        <w:t xml:space="preserve"> </w:t>
      </w:r>
    </w:p>
    <w:p w:rsidR="003C1342" w:rsidRPr="0050125C" w:rsidRDefault="0050125C" w:rsidP="00234A5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6</w:t>
      </w:r>
      <w:r>
        <w:rPr>
          <w:rFonts w:ascii="Times New Roman" w:hAnsi="Times New Roman" w:cs="Times New Roman"/>
          <w:sz w:val="28"/>
          <w:szCs w:val="28"/>
        </w:rPr>
        <w:t>.</w:t>
      </w:r>
      <w:r w:rsidR="006503B9">
        <w:rPr>
          <w:rFonts w:ascii="Times New Roman" w:hAnsi="Times New Roman" w:cs="Times New Roman"/>
          <w:sz w:val="28"/>
          <w:szCs w:val="28"/>
        </w:rPr>
        <w:t>5.</w:t>
      </w:r>
      <w:r w:rsidR="004F2183">
        <w:rPr>
          <w:rFonts w:ascii="Times New Roman" w:hAnsi="Times New Roman" w:cs="Times New Roman"/>
          <w:sz w:val="28"/>
          <w:szCs w:val="28"/>
        </w:rPr>
        <w:t xml:space="preserve"> </w:t>
      </w:r>
      <w:proofErr w:type="gramStart"/>
      <w:r w:rsidR="003C1342" w:rsidRPr="0050125C">
        <w:rPr>
          <w:rFonts w:ascii="Times New Roman" w:hAnsi="Times New Roman" w:cs="Times New Roman"/>
          <w:sz w:val="28"/>
          <w:szCs w:val="28"/>
        </w:rPr>
        <w:t xml:space="preserve">Технические устройства, в том числе иностранного производства, применяемые на </w:t>
      </w:r>
      <w:r w:rsidR="00B8073B">
        <w:rPr>
          <w:rFonts w:ascii="Times New Roman" w:hAnsi="Times New Roman" w:cs="Times New Roman"/>
          <w:sz w:val="28"/>
          <w:szCs w:val="28"/>
        </w:rPr>
        <w:t>объекте</w:t>
      </w:r>
      <w:r w:rsidR="003C1342" w:rsidRPr="0050125C">
        <w:rPr>
          <w:rFonts w:ascii="Times New Roman" w:hAnsi="Times New Roman" w:cs="Times New Roman"/>
          <w:sz w:val="28"/>
          <w:szCs w:val="28"/>
        </w:rPr>
        <w:t xml:space="preserve">, подлежат сертификации или декларированию </w:t>
      </w:r>
      <w:r w:rsidR="00BD6D15" w:rsidRPr="0050125C">
        <w:rPr>
          <w:rFonts w:ascii="Times New Roman" w:hAnsi="Times New Roman" w:cs="Times New Roman"/>
          <w:sz w:val="28"/>
          <w:szCs w:val="28"/>
        </w:rPr>
        <w:t>их</w:t>
      </w:r>
      <w:r w:rsidR="003C1342" w:rsidRPr="0050125C">
        <w:rPr>
          <w:rFonts w:ascii="Times New Roman" w:hAnsi="Times New Roman" w:cs="Times New Roman"/>
          <w:sz w:val="28"/>
          <w:szCs w:val="28"/>
        </w:rPr>
        <w:t xml:space="preserve"> соответстви</w:t>
      </w:r>
      <w:r w:rsidR="00BD6D15" w:rsidRPr="0050125C">
        <w:rPr>
          <w:rFonts w:ascii="Times New Roman" w:hAnsi="Times New Roman" w:cs="Times New Roman"/>
          <w:sz w:val="28"/>
          <w:szCs w:val="28"/>
        </w:rPr>
        <w:t>я</w:t>
      </w:r>
      <w:r w:rsidR="003C1342" w:rsidRPr="0050125C">
        <w:rPr>
          <w:rFonts w:ascii="Times New Roman" w:hAnsi="Times New Roman" w:cs="Times New Roman"/>
          <w:sz w:val="28"/>
          <w:szCs w:val="28"/>
        </w:rPr>
        <w:t xml:space="preserve"> требованиям </w:t>
      </w:r>
      <w:r w:rsidR="00740450" w:rsidRPr="0050125C">
        <w:rPr>
          <w:rFonts w:ascii="Times New Roman" w:hAnsi="Times New Roman" w:cs="Times New Roman"/>
          <w:sz w:val="28"/>
          <w:szCs w:val="28"/>
        </w:rPr>
        <w:t xml:space="preserve">промышленной, экологической и энергетической </w:t>
      </w:r>
      <w:r w:rsidR="003C1342" w:rsidRPr="0050125C">
        <w:rPr>
          <w:rFonts w:ascii="Times New Roman" w:hAnsi="Times New Roman" w:cs="Times New Roman"/>
          <w:sz w:val="28"/>
          <w:szCs w:val="28"/>
        </w:rPr>
        <w:t xml:space="preserve">безопасности в установленном законодательством Российской Федерации о техническом регулировании порядке. </w:t>
      </w:r>
      <w:proofErr w:type="gramEnd"/>
    </w:p>
    <w:p w:rsidR="006A25F2" w:rsidRPr="0050125C" w:rsidRDefault="00373CC2" w:rsidP="00234A56">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685CB9">
        <w:rPr>
          <w:rFonts w:ascii="Times New Roman" w:hAnsi="Times New Roman" w:cs="Times New Roman"/>
          <w:sz w:val="28"/>
          <w:szCs w:val="28"/>
        </w:rPr>
        <w:t>6</w:t>
      </w:r>
      <w:r w:rsidR="0050125C">
        <w:rPr>
          <w:rFonts w:ascii="Times New Roman" w:hAnsi="Times New Roman" w:cs="Times New Roman"/>
          <w:sz w:val="28"/>
          <w:szCs w:val="28"/>
        </w:rPr>
        <w:t>.</w:t>
      </w:r>
      <w:r w:rsidR="006503B9">
        <w:rPr>
          <w:rFonts w:ascii="Times New Roman" w:hAnsi="Times New Roman" w:cs="Times New Roman"/>
          <w:sz w:val="28"/>
          <w:szCs w:val="28"/>
        </w:rPr>
        <w:t>6.</w:t>
      </w:r>
      <w:r w:rsidR="0050125C">
        <w:rPr>
          <w:rFonts w:ascii="Times New Roman" w:hAnsi="Times New Roman" w:cs="Times New Roman"/>
          <w:sz w:val="28"/>
          <w:szCs w:val="28"/>
        </w:rPr>
        <w:t xml:space="preserve"> </w:t>
      </w:r>
      <w:r w:rsidR="00A362D0">
        <w:rPr>
          <w:rFonts w:ascii="Times New Roman" w:hAnsi="Times New Roman" w:cs="Times New Roman"/>
          <w:sz w:val="28"/>
          <w:szCs w:val="28"/>
        </w:rPr>
        <w:t>Организация</w:t>
      </w:r>
      <w:r w:rsidR="00A47700" w:rsidRPr="0050125C">
        <w:rPr>
          <w:rFonts w:ascii="Times New Roman" w:hAnsi="Times New Roman" w:cs="Times New Roman"/>
          <w:sz w:val="28"/>
          <w:szCs w:val="28"/>
        </w:rPr>
        <w:t xml:space="preserve"> </w:t>
      </w:r>
      <w:r w:rsidR="00A362D0">
        <w:rPr>
          <w:rFonts w:ascii="Times New Roman" w:hAnsi="Times New Roman" w:cs="Times New Roman"/>
          <w:sz w:val="28"/>
          <w:szCs w:val="28"/>
        </w:rPr>
        <w:t>несет</w:t>
      </w:r>
      <w:r w:rsidR="006A21B8" w:rsidRPr="0050125C">
        <w:rPr>
          <w:rFonts w:ascii="Times New Roman" w:hAnsi="Times New Roman" w:cs="Times New Roman"/>
          <w:sz w:val="28"/>
          <w:szCs w:val="28"/>
        </w:rPr>
        <w:t xml:space="preserve"> </w:t>
      </w:r>
      <w:r w:rsidR="00A47700" w:rsidRPr="0050125C">
        <w:rPr>
          <w:rFonts w:ascii="Times New Roman" w:hAnsi="Times New Roman" w:cs="Times New Roman"/>
          <w:sz w:val="28"/>
          <w:szCs w:val="28"/>
        </w:rPr>
        <w:t xml:space="preserve">ответственность </w:t>
      </w:r>
      <w:r w:rsidR="000F2260" w:rsidRPr="0050125C">
        <w:rPr>
          <w:rFonts w:ascii="Times New Roman" w:hAnsi="Times New Roman" w:cs="Times New Roman"/>
          <w:sz w:val="28"/>
          <w:szCs w:val="28"/>
        </w:rPr>
        <w:t xml:space="preserve">за нарушение требований в области охраны труда и промышленной, экологической и энергетической безопасности, установленную </w:t>
      </w:r>
      <w:r w:rsidR="006A21B8" w:rsidRPr="0050125C">
        <w:rPr>
          <w:rFonts w:ascii="Times New Roman" w:hAnsi="Times New Roman" w:cs="Times New Roman"/>
          <w:sz w:val="28"/>
          <w:szCs w:val="28"/>
        </w:rPr>
        <w:t>законодательством</w:t>
      </w:r>
      <w:r w:rsidR="000F2260" w:rsidRPr="0050125C">
        <w:rPr>
          <w:rFonts w:ascii="Times New Roman" w:hAnsi="Times New Roman" w:cs="Times New Roman"/>
          <w:sz w:val="28"/>
          <w:szCs w:val="28"/>
        </w:rPr>
        <w:t xml:space="preserve"> Российской Федерации</w:t>
      </w:r>
      <w:r w:rsidR="003D2EE6" w:rsidRPr="0050125C">
        <w:rPr>
          <w:rFonts w:ascii="Times New Roman" w:hAnsi="Times New Roman" w:cs="Times New Roman"/>
          <w:sz w:val="28"/>
          <w:szCs w:val="28"/>
        </w:rPr>
        <w:t>.</w:t>
      </w:r>
    </w:p>
    <w:p w:rsidR="006A21B8" w:rsidRPr="0050125C" w:rsidRDefault="00685CB9" w:rsidP="00234A56">
      <w:pPr>
        <w:tabs>
          <w:tab w:val="left" w:pos="1276"/>
        </w:tabs>
        <w:spacing w:after="0"/>
        <w:ind w:left="851"/>
        <w:jc w:val="both"/>
        <w:rPr>
          <w:rFonts w:ascii="Times New Roman" w:hAnsi="Times New Roman" w:cs="Times New Roman"/>
          <w:sz w:val="28"/>
          <w:szCs w:val="28"/>
        </w:rPr>
      </w:pPr>
      <w:r>
        <w:rPr>
          <w:rFonts w:ascii="Times New Roman" w:hAnsi="Times New Roman" w:cs="Times New Roman"/>
          <w:sz w:val="28"/>
          <w:szCs w:val="28"/>
        </w:rPr>
        <w:t>6</w:t>
      </w:r>
      <w:r w:rsidR="0050125C">
        <w:rPr>
          <w:rFonts w:ascii="Times New Roman" w:hAnsi="Times New Roman" w:cs="Times New Roman"/>
          <w:sz w:val="28"/>
          <w:szCs w:val="28"/>
        </w:rPr>
        <w:t>.</w:t>
      </w:r>
      <w:r w:rsidR="006503B9">
        <w:rPr>
          <w:rFonts w:ascii="Times New Roman" w:hAnsi="Times New Roman" w:cs="Times New Roman"/>
          <w:sz w:val="28"/>
          <w:szCs w:val="28"/>
        </w:rPr>
        <w:t>7.</w:t>
      </w:r>
      <w:r w:rsidR="0050125C">
        <w:rPr>
          <w:rFonts w:ascii="Times New Roman" w:hAnsi="Times New Roman" w:cs="Times New Roman"/>
          <w:sz w:val="28"/>
          <w:szCs w:val="28"/>
        </w:rPr>
        <w:t xml:space="preserve"> </w:t>
      </w:r>
      <w:r w:rsidR="00A362D0">
        <w:rPr>
          <w:rFonts w:ascii="Times New Roman" w:hAnsi="Times New Roman" w:cs="Times New Roman"/>
          <w:sz w:val="28"/>
          <w:szCs w:val="28"/>
        </w:rPr>
        <w:t>В своей деятельности организация</w:t>
      </w:r>
      <w:r w:rsidR="003D2EE6" w:rsidRPr="0050125C">
        <w:rPr>
          <w:rFonts w:ascii="Times New Roman" w:hAnsi="Times New Roman" w:cs="Times New Roman"/>
          <w:sz w:val="28"/>
          <w:szCs w:val="28"/>
        </w:rPr>
        <w:t xml:space="preserve"> </w:t>
      </w:r>
      <w:r w:rsidR="00A362D0">
        <w:rPr>
          <w:rFonts w:ascii="Times New Roman" w:hAnsi="Times New Roman" w:cs="Times New Roman"/>
          <w:sz w:val="28"/>
          <w:szCs w:val="28"/>
        </w:rPr>
        <w:t>обязуется</w:t>
      </w:r>
      <w:r w:rsidR="003D2EE6" w:rsidRPr="0050125C">
        <w:rPr>
          <w:rFonts w:ascii="Times New Roman" w:hAnsi="Times New Roman" w:cs="Times New Roman"/>
          <w:sz w:val="28"/>
          <w:szCs w:val="28"/>
        </w:rPr>
        <w:t xml:space="preserve"> соблюдать:</w:t>
      </w:r>
    </w:p>
    <w:p w:rsidR="006A21B8" w:rsidRPr="003878A0" w:rsidRDefault="0050125C" w:rsidP="00234A56">
      <w:pPr>
        <w:tabs>
          <w:tab w:val="left" w:pos="1276"/>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1B8" w:rsidRPr="003878A0">
        <w:rPr>
          <w:rFonts w:ascii="Times New Roman" w:hAnsi="Times New Roman" w:cs="Times New Roman"/>
          <w:sz w:val="28"/>
          <w:szCs w:val="28"/>
        </w:rPr>
        <w:t>своды правил по проектированию и строительству</w:t>
      </w:r>
      <w:r w:rsidR="00BD6D15">
        <w:rPr>
          <w:rFonts w:ascii="Times New Roman" w:hAnsi="Times New Roman" w:cs="Times New Roman"/>
          <w:sz w:val="28"/>
          <w:szCs w:val="28"/>
        </w:rPr>
        <w:t xml:space="preserve"> (</w:t>
      </w:r>
      <w:r w:rsidR="00BD6D15" w:rsidRPr="00BD6D15">
        <w:rPr>
          <w:rFonts w:ascii="Times New Roman" w:hAnsi="Times New Roman" w:cs="Times New Roman"/>
          <w:sz w:val="28"/>
          <w:szCs w:val="28"/>
        </w:rPr>
        <w:t>строительные нормы и правила</w:t>
      </w:r>
      <w:r w:rsidR="00BD6D15">
        <w:rPr>
          <w:rFonts w:ascii="Times New Roman" w:hAnsi="Times New Roman" w:cs="Times New Roman"/>
          <w:sz w:val="28"/>
          <w:szCs w:val="28"/>
        </w:rPr>
        <w:t>)</w:t>
      </w:r>
      <w:r w:rsidR="00495B1D">
        <w:rPr>
          <w:rFonts w:ascii="Times New Roman" w:hAnsi="Times New Roman" w:cs="Times New Roman"/>
          <w:sz w:val="28"/>
          <w:szCs w:val="28"/>
        </w:rPr>
        <w:t>, стандарты НОСТРОЙ</w:t>
      </w:r>
      <w:r w:rsidR="006A21B8" w:rsidRPr="003878A0">
        <w:rPr>
          <w:rFonts w:ascii="Times New Roman" w:hAnsi="Times New Roman" w:cs="Times New Roman"/>
          <w:sz w:val="28"/>
          <w:szCs w:val="28"/>
        </w:rPr>
        <w:t>;</w:t>
      </w:r>
    </w:p>
    <w:p w:rsidR="006A21B8" w:rsidRPr="003878A0" w:rsidRDefault="0050125C" w:rsidP="00234A56">
      <w:pPr>
        <w:tabs>
          <w:tab w:val="left" w:pos="1276"/>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EE6" w:rsidRPr="003878A0">
        <w:rPr>
          <w:rFonts w:ascii="Times New Roman" w:hAnsi="Times New Roman" w:cs="Times New Roman"/>
          <w:sz w:val="28"/>
          <w:szCs w:val="28"/>
        </w:rPr>
        <w:t xml:space="preserve">утвержденные </w:t>
      </w:r>
      <w:r w:rsidR="006A21B8" w:rsidRPr="003878A0">
        <w:rPr>
          <w:rFonts w:ascii="Times New Roman" w:hAnsi="Times New Roman" w:cs="Times New Roman"/>
          <w:sz w:val="28"/>
          <w:szCs w:val="28"/>
        </w:rPr>
        <w:t>межотраслевые и отраслевые правила и тип</w:t>
      </w:r>
      <w:r w:rsidR="003D2EE6" w:rsidRPr="003878A0">
        <w:rPr>
          <w:rFonts w:ascii="Times New Roman" w:hAnsi="Times New Roman" w:cs="Times New Roman"/>
          <w:sz w:val="28"/>
          <w:szCs w:val="28"/>
        </w:rPr>
        <w:t>овые инструкции по охране труда;</w:t>
      </w:r>
    </w:p>
    <w:p w:rsidR="006A21B8" w:rsidRPr="003878A0" w:rsidRDefault="0050125C" w:rsidP="00234A56">
      <w:pPr>
        <w:tabs>
          <w:tab w:val="left" w:pos="1276"/>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1B8" w:rsidRPr="003878A0">
        <w:rPr>
          <w:rFonts w:ascii="Times New Roman" w:hAnsi="Times New Roman" w:cs="Times New Roman"/>
          <w:sz w:val="28"/>
          <w:szCs w:val="28"/>
        </w:rPr>
        <w:t>государственные стандарты безопасности труда</w:t>
      </w:r>
      <w:r w:rsidR="003D2EE6" w:rsidRPr="003878A0">
        <w:rPr>
          <w:rFonts w:ascii="Times New Roman" w:hAnsi="Times New Roman" w:cs="Times New Roman"/>
          <w:sz w:val="28"/>
          <w:szCs w:val="28"/>
        </w:rPr>
        <w:t>;</w:t>
      </w:r>
    </w:p>
    <w:p w:rsidR="006A21B8" w:rsidRPr="003878A0" w:rsidRDefault="0050125C" w:rsidP="00234A56">
      <w:pPr>
        <w:tabs>
          <w:tab w:val="left" w:pos="1276"/>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1B8" w:rsidRPr="003878A0">
        <w:rPr>
          <w:rFonts w:ascii="Times New Roman" w:hAnsi="Times New Roman" w:cs="Times New Roman"/>
          <w:sz w:val="28"/>
          <w:szCs w:val="28"/>
        </w:rPr>
        <w:t>правила безопасности, правила устройства и безопасной эксплуатации</w:t>
      </w:r>
      <w:r w:rsidR="003D2EE6" w:rsidRPr="003878A0">
        <w:rPr>
          <w:rFonts w:ascii="Times New Roman" w:hAnsi="Times New Roman" w:cs="Times New Roman"/>
          <w:sz w:val="28"/>
          <w:szCs w:val="28"/>
        </w:rPr>
        <w:t xml:space="preserve"> машин и механизмов;</w:t>
      </w:r>
    </w:p>
    <w:p w:rsidR="006A21B8" w:rsidRPr="003878A0" w:rsidRDefault="006503B9" w:rsidP="00ED59F0">
      <w:pPr>
        <w:tabs>
          <w:tab w:val="left" w:pos="1276"/>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21B8" w:rsidRPr="003878A0">
        <w:rPr>
          <w:rFonts w:ascii="Times New Roman" w:hAnsi="Times New Roman" w:cs="Times New Roman"/>
          <w:sz w:val="28"/>
          <w:szCs w:val="28"/>
        </w:rPr>
        <w:t>государственные санитарно-эпидемиологические правила и нормативы, гигиенические нормативы, санитарные правила и нормы.</w:t>
      </w:r>
    </w:p>
    <w:p w:rsidR="00373CC2" w:rsidRDefault="0050125C" w:rsidP="00234A56">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ab/>
      </w:r>
      <w:r w:rsidR="00373CC2">
        <w:rPr>
          <w:rFonts w:ascii="Times New Roman" w:hAnsi="Times New Roman" w:cs="Times New Roman"/>
          <w:sz w:val="28"/>
          <w:szCs w:val="28"/>
        </w:rPr>
        <w:tab/>
      </w:r>
    </w:p>
    <w:p w:rsidR="00373CC2" w:rsidRDefault="00373CC2" w:rsidP="00983DE2">
      <w:pPr>
        <w:pStyle w:val="Default"/>
        <w:ind w:firstLine="567"/>
        <w:jc w:val="center"/>
        <w:rPr>
          <w:b/>
          <w:color w:val="auto"/>
          <w:sz w:val="28"/>
          <w:szCs w:val="28"/>
        </w:rPr>
      </w:pPr>
      <w:r>
        <w:rPr>
          <w:b/>
          <w:color w:val="auto"/>
          <w:sz w:val="28"/>
          <w:szCs w:val="28"/>
        </w:rPr>
        <w:t>7</w:t>
      </w:r>
      <w:r w:rsidR="006503B9">
        <w:rPr>
          <w:b/>
          <w:color w:val="auto"/>
          <w:sz w:val="28"/>
          <w:szCs w:val="28"/>
        </w:rPr>
        <w:t>.</w:t>
      </w:r>
      <w:r>
        <w:rPr>
          <w:b/>
          <w:color w:val="auto"/>
          <w:sz w:val="28"/>
          <w:szCs w:val="28"/>
        </w:rPr>
        <w:t xml:space="preserve">  Заключительные положения</w:t>
      </w:r>
    </w:p>
    <w:p w:rsidR="00983DE2" w:rsidRPr="00983DE2" w:rsidRDefault="00983DE2" w:rsidP="00983DE2">
      <w:pPr>
        <w:pStyle w:val="Default"/>
        <w:ind w:firstLine="567"/>
        <w:jc w:val="center"/>
        <w:rPr>
          <w:b/>
          <w:color w:val="auto"/>
          <w:sz w:val="28"/>
          <w:szCs w:val="28"/>
        </w:rPr>
      </w:pPr>
    </w:p>
    <w:p w:rsidR="00373CC2" w:rsidRPr="00F9371D" w:rsidRDefault="00373CC2" w:rsidP="00BE505E">
      <w:pPr>
        <w:ind w:firstLine="851"/>
        <w:jc w:val="both"/>
        <w:rPr>
          <w:rFonts w:ascii="Times New Roman" w:hAnsi="Times New Roman"/>
          <w:sz w:val="28"/>
          <w:szCs w:val="28"/>
        </w:rPr>
      </w:pPr>
      <w:r>
        <w:rPr>
          <w:rFonts w:ascii="Times New Roman" w:hAnsi="Times New Roman"/>
          <w:sz w:val="28"/>
          <w:szCs w:val="28"/>
        </w:rPr>
        <w:t>7.1</w:t>
      </w:r>
      <w:r w:rsidR="006503B9">
        <w:rPr>
          <w:rFonts w:ascii="Times New Roman" w:hAnsi="Times New Roman"/>
          <w:sz w:val="28"/>
          <w:szCs w:val="28"/>
        </w:rPr>
        <w:t>.</w:t>
      </w:r>
      <w:r>
        <w:rPr>
          <w:rFonts w:ascii="Times New Roman" w:hAnsi="Times New Roman"/>
          <w:sz w:val="28"/>
          <w:szCs w:val="28"/>
        </w:rPr>
        <w:t xml:space="preserve"> </w:t>
      </w:r>
      <w:r w:rsidRPr="00F9371D">
        <w:rPr>
          <w:rFonts w:ascii="Times New Roman" w:hAnsi="Times New Roman"/>
          <w:sz w:val="28"/>
          <w:szCs w:val="28"/>
        </w:rPr>
        <w:t>Н</w:t>
      </w:r>
      <w:r w:rsidRPr="00333E66">
        <w:rPr>
          <w:rFonts w:ascii="Times New Roman" w:hAnsi="Times New Roman"/>
          <w:sz w:val="28"/>
          <w:szCs w:val="28"/>
        </w:rPr>
        <w:t>астоящ</w:t>
      </w:r>
      <w:r>
        <w:rPr>
          <w:rFonts w:ascii="Times New Roman" w:hAnsi="Times New Roman"/>
          <w:sz w:val="28"/>
          <w:szCs w:val="28"/>
        </w:rPr>
        <w:t xml:space="preserve">ие Правила </w:t>
      </w:r>
      <w:r w:rsidRPr="00333E66">
        <w:rPr>
          <w:rFonts w:ascii="Times New Roman" w:hAnsi="Times New Roman"/>
          <w:sz w:val="28"/>
          <w:szCs w:val="28"/>
        </w:rPr>
        <w:t xml:space="preserve">вступают в силу </w:t>
      </w:r>
      <w:r w:rsidR="00A362D0">
        <w:rPr>
          <w:rFonts w:ascii="Times New Roman" w:hAnsi="Times New Roman"/>
          <w:sz w:val="28"/>
          <w:szCs w:val="28"/>
        </w:rPr>
        <w:t>с момента</w:t>
      </w:r>
      <w:r w:rsidR="00BE505E">
        <w:rPr>
          <w:rFonts w:ascii="Times New Roman" w:hAnsi="Times New Roman"/>
          <w:sz w:val="28"/>
          <w:szCs w:val="28"/>
        </w:rPr>
        <w:t xml:space="preserve"> заключения </w:t>
      </w:r>
      <w:r w:rsidR="00BE505E" w:rsidRPr="00BE505E">
        <w:rPr>
          <w:rFonts w:ascii="Times New Roman" w:hAnsi="Times New Roman" w:cs="Times New Roman"/>
          <w:bCs/>
          <w:sz w:val="28"/>
          <w:szCs w:val="28"/>
        </w:rPr>
        <w:t>договоров строительного подряда</w:t>
      </w:r>
      <w:r w:rsidRPr="00BE505E">
        <w:rPr>
          <w:rFonts w:ascii="Times New Roman" w:hAnsi="Times New Roman" w:cs="Times New Roman"/>
          <w:sz w:val="28"/>
          <w:szCs w:val="28"/>
        </w:rPr>
        <w:t>.</w:t>
      </w:r>
      <w:r w:rsidRPr="00F9371D">
        <w:rPr>
          <w:rFonts w:ascii="Times New Roman" w:hAnsi="Times New Roman"/>
          <w:sz w:val="28"/>
          <w:szCs w:val="28"/>
        </w:rPr>
        <w:t xml:space="preserve">  </w:t>
      </w:r>
    </w:p>
    <w:p w:rsidR="00814B26" w:rsidRPr="00A731DE" w:rsidRDefault="00495B1D" w:rsidP="00BA10AC">
      <w:pPr>
        <w:tabs>
          <w:tab w:val="left" w:pos="851"/>
        </w:tabs>
        <w:spacing w:before="60" w:after="60" w:line="336" w:lineRule="auto"/>
        <w:jc w:val="center"/>
        <w:rPr>
          <w:rFonts w:ascii="Times New Roman" w:hAnsi="Times New Roman" w:cs="Times New Roman"/>
          <w:color w:val="FF0000"/>
          <w:sz w:val="28"/>
          <w:szCs w:val="28"/>
        </w:rPr>
      </w:pPr>
      <w:r>
        <w:rPr>
          <w:rFonts w:ascii="Times New Roman" w:hAnsi="Times New Roman" w:cs="Times New Roman"/>
          <w:b/>
          <w:color w:val="FF0000"/>
          <w:sz w:val="28"/>
          <w:szCs w:val="28"/>
        </w:rPr>
        <w:t xml:space="preserve"> </w:t>
      </w:r>
    </w:p>
    <w:sectPr w:rsidR="00814B26" w:rsidRPr="00A731DE" w:rsidSect="00E767DE">
      <w:headerReference w:type="default" r:id="rId11"/>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16" w:rsidRDefault="00584416" w:rsidP="00E7262C">
      <w:pPr>
        <w:spacing w:after="0" w:line="240" w:lineRule="auto"/>
      </w:pPr>
      <w:r>
        <w:separator/>
      </w:r>
    </w:p>
  </w:endnote>
  <w:endnote w:type="continuationSeparator" w:id="0">
    <w:p w:rsidR="00584416" w:rsidRDefault="00584416" w:rsidP="00E7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F6" w:rsidRDefault="006546F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16" w:rsidRDefault="00584416" w:rsidP="00E7262C">
      <w:pPr>
        <w:spacing w:after="0" w:line="240" w:lineRule="auto"/>
      </w:pPr>
      <w:r>
        <w:separator/>
      </w:r>
    </w:p>
  </w:footnote>
  <w:footnote w:type="continuationSeparator" w:id="0">
    <w:p w:rsidR="00584416" w:rsidRDefault="00584416" w:rsidP="00E7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15495"/>
      <w:docPartObj>
        <w:docPartGallery w:val="Page Numbers (Top of Page)"/>
        <w:docPartUnique/>
      </w:docPartObj>
    </w:sdtPr>
    <w:sdtEndPr/>
    <w:sdtContent>
      <w:p w:rsidR="006546F6" w:rsidRDefault="006546F6">
        <w:pPr>
          <w:pStyle w:val="a5"/>
          <w:jc w:val="center"/>
        </w:pPr>
        <w:r>
          <w:fldChar w:fldCharType="begin"/>
        </w:r>
        <w:r>
          <w:instrText>PAGE   \* MERGEFORMAT</w:instrText>
        </w:r>
        <w:r>
          <w:fldChar w:fldCharType="separate"/>
        </w:r>
        <w:r w:rsidR="00396F55">
          <w:rPr>
            <w:noProof/>
          </w:rPr>
          <w:t>2</w:t>
        </w:r>
        <w:r>
          <w:fldChar w:fldCharType="end"/>
        </w:r>
      </w:p>
    </w:sdtContent>
  </w:sdt>
  <w:p w:rsidR="006546F6" w:rsidRPr="00E7262C" w:rsidRDefault="006546F6">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6B1"/>
    <w:multiLevelType w:val="hybridMultilevel"/>
    <w:tmpl w:val="37227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2C1B73"/>
    <w:multiLevelType w:val="multilevel"/>
    <w:tmpl w:val="A68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D44DF"/>
    <w:multiLevelType w:val="multilevel"/>
    <w:tmpl w:val="90023EB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A0C548A"/>
    <w:multiLevelType w:val="multilevel"/>
    <w:tmpl w:val="D4069CD4"/>
    <w:lvl w:ilvl="0">
      <w:start w:val="1"/>
      <w:numFmt w:val="decimal"/>
      <w:lvlText w:val="%1."/>
      <w:lvlJc w:val="left"/>
      <w:pPr>
        <w:ind w:left="-1210" w:firstLine="121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200" w:hanging="1200"/>
      </w:pPr>
      <w:rPr>
        <w:rFonts w:hint="default"/>
      </w:rPr>
    </w:lvl>
    <w:lvl w:ilvl="3">
      <w:start w:val="1"/>
      <w:numFmt w:val="decimal"/>
      <w:isLgl/>
      <w:lvlText w:val="%1.%2.%3.%4."/>
      <w:lvlJc w:val="left"/>
      <w:pPr>
        <w:ind w:left="1200" w:hanging="1200"/>
      </w:pPr>
      <w:rPr>
        <w:rFonts w:hint="default"/>
      </w:rPr>
    </w:lvl>
    <w:lvl w:ilvl="4">
      <w:start w:val="1"/>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6A63D91"/>
    <w:multiLevelType w:val="hybridMultilevel"/>
    <w:tmpl w:val="E756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2C3F1D"/>
    <w:multiLevelType w:val="multilevel"/>
    <w:tmpl w:val="01BE22DE"/>
    <w:lvl w:ilvl="0">
      <w:start w:val="1"/>
      <w:numFmt w:val="upperRoman"/>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6">
    <w:nsid w:val="48DB32B3"/>
    <w:multiLevelType w:val="multilevel"/>
    <w:tmpl w:val="51F46480"/>
    <w:lvl w:ilvl="0">
      <w:start w:val="1"/>
      <w:numFmt w:val="decimal"/>
      <w:lvlText w:val="%1."/>
      <w:lvlJc w:val="left"/>
      <w:pPr>
        <w:ind w:left="567" w:firstLine="1210"/>
      </w:pPr>
      <w:rPr>
        <w:rFonts w:hint="default"/>
      </w:rPr>
    </w:lvl>
    <w:lvl w:ilvl="1">
      <w:start w:val="1"/>
      <w:numFmt w:val="bullet"/>
      <w:lvlText w:val=""/>
      <w:lvlJc w:val="left"/>
      <w:pPr>
        <w:ind w:left="2977" w:hanging="1200"/>
      </w:pPr>
      <w:rPr>
        <w:rFonts w:ascii="Symbol" w:hAnsi="Symbol"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7">
    <w:nsid w:val="522062A9"/>
    <w:multiLevelType w:val="hybridMultilevel"/>
    <w:tmpl w:val="93547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024F24"/>
    <w:multiLevelType w:val="multilevel"/>
    <w:tmpl w:val="BC48B3AC"/>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bullet"/>
      <w:lvlText w:val=""/>
      <w:lvlJc w:val="left"/>
      <w:pPr>
        <w:ind w:left="2977" w:hanging="1200"/>
      </w:pPr>
      <w:rPr>
        <w:rFonts w:ascii="Symbol" w:hAnsi="Symbol"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9">
    <w:nsid w:val="6621494A"/>
    <w:multiLevelType w:val="multilevel"/>
    <w:tmpl w:val="D4069CD4"/>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abstractNum w:abstractNumId="10">
    <w:nsid w:val="691760E1"/>
    <w:multiLevelType w:val="hybridMultilevel"/>
    <w:tmpl w:val="A5F65AA2"/>
    <w:lvl w:ilvl="0" w:tplc="C34A6756">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B67DD7"/>
    <w:multiLevelType w:val="multilevel"/>
    <w:tmpl w:val="F362BF3C"/>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7C6920FA"/>
    <w:multiLevelType w:val="multilevel"/>
    <w:tmpl w:val="D4069CD4"/>
    <w:lvl w:ilvl="0">
      <w:start w:val="1"/>
      <w:numFmt w:val="decimal"/>
      <w:lvlText w:val="%1."/>
      <w:lvlJc w:val="left"/>
      <w:pPr>
        <w:ind w:left="567" w:firstLine="1210"/>
      </w:pPr>
      <w:rPr>
        <w:rFonts w:hint="default"/>
      </w:rPr>
    </w:lvl>
    <w:lvl w:ilvl="1">
      <w:start w:val="1"/>
      <w:numFmt w:val="decimal"/>
      <w:isLgl/>
      <w:lvlText w:val="%1.%2."/>
      <w:lvlJc w:val="left"/>
      <w:pPr>
        <w:ind w:left="2977" w:hanging="1200"/>
      </w:pPr>
      <w:rPr>
        <w:rFonts w:hint="default"/>
      </w:rPr>
    </w:lvl>
    <w:lvl w:ilvl="2">
      <w:start w:val="1"/>
      <w:numFmt w:val="decimal"/>
      <w:isLgl/>
      <w:lvlText w:val="%1.%2.%3."/>
      <w:lvlJc w:val="left"/>
      <w:pPr>
        <w:ind w:left="2977" w:hanging="1200"/>
      </w:pPr>
      <w:rPr>
        <w:rFonts w:hint="default"/>
      </w:rPr>
    </w:lvl>
    <w:lvl w:ilvl="3">
      <w:start w:val="1"/>
      <w:numFmt w:val="decimal"/>
      <w:isLgl/>
      <w:lvlText w:val="%1.%2.%3.%4."/>
      <w:lvlJc w:val="left"/>
      <w:pPr>
        <w:ind w:left="2977" w:hanging="1200"/>
      </w:pPr>
      <w:rPr>
        <w:rFonts w:hint="default"/>
      </w:rPr>
    </w:lvl>
    <w:lvl w:ilvl="4">
      <w:start w:val="1"/>
      <w:numFmt w:val="decimal"/>
      <w:isLgl/>
      <w:lvlText w:val="%1.%2.%3.%4.%5."/>
      <w:lvlJc w:val="left"/>
      <w:pPr>
        <w:ind w:left="2977" w:hanging="1200"/>
      </w:pPr>
      <w:rPr>
        <w:rFonts w:hint="default"/>
      </w:rPr>
    </w:lvl>
    <w:lvl w:ilvl="5">
      <w:start w:val="1"/>
      <w:numFmt w:val="decimal"/>
      <w:isLgl/>
      <w:lvlText w:val="%1.%2.%3.%4.%5.%6."/>
      <w:lvlJc w:val="left"/>
      <w:pPr>
        <w:ind w:left="3217" w:hanging="1440"/>
      </w:pPr>
      <w:rPr>
        <w:rFonts w:hint="default"/>
      </w:rPr>
    </w:lvl>
    <w:lvl w:ilvl="6">
      <w:start w:val="1"/>
      <w:numFmt w:val="decimal"/>
      <w:isLgl/>
      <w:lvlText w:val="%1.%2.%3.%4.%5.%6.%7."/>
      <w:lvlJc w:val="left"/>
      <w:pPr>
        <w:ind w:left="3577" w:hanging="1800"/>
      </w:pPr>
      <w:rPr>
        <w:rFonts w:hint="default"/>
      </w:rPr>
    </w:lvl>
    <w:lvl w:ilvl="7">
      <w:start w:val="1"/>
      <w:numFmt w:val="decimal"/>
      <w:isLgl/>
      <w:lvlText w:val="%1.%2.%3.%4.%5.%6.%7.%8."/>
      <w:lvlJc w:val="left"/>
      <w:pPr>
        <w:ind w:left="3577" w:hanging="1800"/>
      </w:pPr>
      <w:rPr>
        <w:rFonts w:hint="default"/>
      </w:rPr>
    </w:lvl>
    <w:lvl w:ilvl="8">
      <w:start w:val="1"/>
      <w:numFmt w:val="decimal"/>
      <w:isLgl/>
      <w:lvlText w:val="%1.%2.%3.%4.%5.%6.%7.%8.%9."/>
      <w:lvlJc w:val="left"/>
      <w:pPr>
        <w:ind w:left="3937" w:hanging="2160"/>
      </w:pPr>
      <w:rPr>
        <w:rFonts w:hint="default"/>
      </w:rPr>
    </w:lvl>
  </w:abstractNum>
  <w:num w:numId="1">
    <w:abstractNumId w:val="3"/>
  </w:num>
  <w:num w:numId="2">
    <w:abstractNumId w:val="11"/>
  </w:num>
  <w:num w:numId="3">
    <w:abstractNumId w:val="0"/>
  </w:num>
  <w:num w:numId="4">
    <w:abstractNumId w:val="2"/>
  </w:num>
  <w:num w:numId="5">
    <w:abstractNumId w:val="12"/>
  </w:num>
  <w:num w:numId="6">
    <w:abstractNumId w:val="5"/>
  </w:num>
  <w:num w:numId="7">
    <w:abstractNumId w:val="10"/>
  </w:num>
  <w:num w:numId="8">
    <w:abstractNumId w:val="8"/>
  </w:num>
  <w:num w:numId="9">
    <w:abstractNumId w:val="9"/>
  </w:num>
  <w:num w:numId="10">
    <w:abstractNumId w:val="7"/>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81"/>
    <w:rsid w:val="00006C77"/>
    <w:rsid w:val="00011A51"/>
    <w:rsid w:val="00013062"/>
    <w:rsid w:val="00014AD8"/>
    <w:rsid w:val="00030F60"/>
    <w:rsid w:val="00035BE5"/>
    <w:rsid w:val="00037AF3"/>
    <w:rsid w:val="000478F1"/>
    <w:rsid w:val="00054543"/>
    <w:rsid w:val="00056386"/>
    <w:rsid w:val="00056989"/>
    <w:rsid w:val="000578E7"/>
    <w:rsid w:val="000657AF"/>
    <w:rsid w:val="000715DB"/>
    <w:rsid w:val="00087C01"/>
    <w:rsid w:val="00090232"/>
    <w:rsid w:val="00090E4D"/>
    <w:rsid w:val="000B38B7"/>
    <w:rsid w:val="000C0FA8"/>
    <w:rsid w:val="000C5BB4"/>
    <w:rsid w:val="000C664E"/>
    <w:rsid w:val="000D667D"/>
    <w:rsid w:val="000E44DA"/>
    <w:rsid w:val="000E558B"/>
    <w:rsid w:val="000F2260"/>
    <w:rsid w:val="000F3B8F"/>
    <w:rsid w:val="00104EE2"/>
    <w:rsid w:val="001076D9"/>
    <w:rsid w:val="00111983"/>
    <w:rsid w:val="001126C0"/>
    <w:rsid w:val="00115D27"/>
    <w:rsid w:val="00127059"/>
    <w:rsid w:val="00133EAF"/>
    <w:rsid w:val="00134C88"/>
    <w:rsid w:val="001355A0"/>
    <w:rsid w:val="00144ED4"/>
    <w:rsid w:val="001549A6"/>
    <w:rsid w:val="00157618"/>
    <w:rsid w:val="00165771"/>
    <w:rsid w:val="0019064F"/>
    <w:rsid w:val="001A0C02"/>
    <w:rsid w:val="001B18AE"/>
    <w:rsid w:val="001B193E"/>
    <w:rsid w:val="001B501A"/>
    <w:rsid w:val="001B769C"/>
    <w:rsid w:val="001B7E05"/>
    <w:rsid w:val="001C10AE"/>
    <w:rsid w:val="001C19BD"/>
    <w:rsid w:val="001C2C9B"/>
    <w:rsid w:val="001C3B93"/>
    <w:rsid w:val="001C402B"/>
    <w:rsid w:val="001C54CA"/>
    <w:rsid w:val="001D4C1F"/>
    <w:rsid w:val="001D4F08"/>
    <w:rsid w:val="001E1467"/>
    <w:rsid w:val="001E3A14"/>
    <w:rsid w:val="001E45D2"/>
    <w:rsid w:val="001E4F2D"/>
    <w:rsid w:val="001E5F83"/>
    <w:rsid w:val="001F344B"/>
    <w:rsid w:val="002016AB"/>
    <w:rsid w:val="00212024"/>
    <w:rsid w:val="0021278F"/>
    <w:rsid w:val="002131EF"/>
    <w:rsid w:val="00214614"/>
    <w:rsid w:val="00217BA8"/>
    <w:rsid w:val="00225354"/>
    <w:rsid w:val="00226B4B"/>
    <w:rsid w:val="00234A56"/>
    <w:rsid w:val="00236F2A"/>
    <w:rsid w:val="00251E9E"/>
    <w:rsid w:val="002571D9"/>
    <w:rsid w:val="00263DFB"/>
    <w:rsid w:val="00277C29"/>
    <w:rsid w:val="00282399"/>
    <w:rsid w:val="00293CA9"/>
    <w:rsid w:val="002960DD"/>
    <w:rsid w:val="0029729F"/>
    <w:rsid w:val="002A03DE"/>
    <w:rsid w:val="002A49BF"/>
    <w:rsid w:val="002A4E3E"/>
    <w:rsid w:val="002A542F"/>
    <w:rsid w:val="002A5479"/>
    <w:rsid w:val="002B02CD"/>
    <w:rsid w:val="002B5131"/>
    <w:rsid w:val="002C380B"/>
    <w:rsid w:val="002D4C00"/>
    <w:rsid w:val="002D4CFC"/>
    <w:rsid w:val="002D63FC"/>
    <w:rsid w:val="002E3D2B"/>
    <w:rsid w:val="002F0DBA"/>
    <w:rsid w:val="002F3AFC"/>
    <w:rsid w:val="00302E6E"/>
    <w:rsid w:val="003059DD"/>
    <w:rsid w:val="0031269A"/>
    <w:rsid w:val="00315503"/>
    <w:rsid w:val="00320DC7"/>
    <w:rsid w:val="00321FCE"/>
    <w:rsid w:val="003348EC"/>
    <w:rsid w:val="0034474F"/>
    <w:rsid w:val="00360FDF"/>
    <w:rsid w:val="00363B40"/>
    <w:rsid w:val="003642A7"/>
    <w:rsid w:val="00364305"/>
    <w:rsid w:val="00367A1F"/>
    <w:rsid w:val="00372A2A"/>
    <w:rsid w:val="00373CC2"/>
    <w:rsid w:val="0037590C"/>
    <w:rsid w:val="00382AC6"/>
    <w:rsid w:val="003866CA"/>
    <w:rsid w:val="003878A0"/>
    <w:rsid w:val="003942F6"/>
    <w:rsid w:val="003961C8"/>
    <w:rsid w:val="00396B37"/>
    <w:rsid w:val="00396F55"/>
    <w:rsid w:val="003A0A9A"/>
    <w:rsid w:val="003A1C70"/>
    <w:rsid w:val="003A4A04"/>
    <w:rsid w:val="003B1CE4"/>
    <w:rsid w:val="003B6736"/>
    <w:rsid w:val="003C1342"/>
    <w:rsid w:val="003D2EE6"/>
    <w:rsid w:val="003D3307"/>
    <w:rsid w:val="003D70F4"/>
    <w:rsid w:val="003E0D4B"/>
    <w:rsid w:val="003E0E6E"/>
    <w:rsid w:val="003E526E"/>
    <w:rsid w:val="003E6529"/>
    <w:rsid w:val="003F17C6"/>
    <w:rsid w:val="003F1A45"/>
    <w:rsid w:val="003F509C"/>
    <w:rsid w:val="00401B3F"/>
    <w:rsid w:val="00405C9A"/>
    <w:rsid w:val="00406441"/>
    <w:rsid w:val="00407231"/>
    <w:rsid w:val="004128E0"/>
    <w:rsid w:val="00420104"/>
    <w:rsid w:val="004235B9"/>
    <w:rsid w:val="00430339"/>
    <w:rsid w:val="00430472"/>
    <w:rsid w:val="004404D6"/>
    <w:rsid w:val="00446CDF"/>
    <w:rsid w:val="00474002"/>
    <w:rsid w:val="00475963"/>
    <w:rsid w:val="004777E8"/>
    <w:rsid w:val="00480B60"/>
    <w:rsid w:val="00493F7E"/>
    <w:rsid w:val="00495B1D"/>
    <w:rsid w:val="00497F9B"/>
    <w:rsid w:val="004A36C5"/>
    <w:rsid w:val="004B7EE5"/>
    <w:rsid w:val="004C37EC"/>
    <w:rsid w:val="004D08DD"/>
    <w:rsid w:val="004E0A1B"/>
    <w:rsid w:val="004F0CA6"/>
    <w:rsid w:val="004F0F42"/>
    <w:rsid w:val="004F2183"/>
    <w:rsid w:val="0050125C"/>
    <w:rsid w:val="00506478"/>
    <w:rsid w:val="00507567"/>
    <w:rsid w:val="0051128A"/>
    <w:rsid w:val="00513F7B"/>
    <w:rsid w:val="00516F08"/>
    <w:rsid w:val="00521E97"/>
    <w:rsid w:val="0052259E"/>
    <w:rsid w:val="00523A0A"/>
    <w:rsid w:val="005328BC"/>
    <w:rsid w:val="00537558"/>
    <w:rsid w:val="005400ED"/>
    <w:rsid w:val="00543BEF"/>
    <w:rsid w:val="00543EE9"/>
    <w:rsid w:val="00550B41"/>
    <w:rsid w:val="00552332"/>
    <w:rsid w:val="005653E6"/>
    <w:rsid w:val="00572604"/>
    <w:rsid w:val="00574EC2"/>
    <w:rsid w:val="0058287C"/>
    <w:rsid w:val="00584416"/>
    <w:rsid w:val="00586349"/>
    <w:rsid w:val="00595576"/>
    <w:rsid w:val="00597823"/>
    <w:rsid w:val="005A18FF"/>
    <w:rsid w:val="005A410F"/>
    <w:rsid w:val="005A61A0"/>
    <w:rsid w:val="005C2DDB"/>
    <w:rsid w:val="005C557C"/>
    <w:rsid w:val="005D57F1"/>
    <w:rsid w:val="005E0739"/>
    <w:rsid w:val="005E2AC8"/>
    <w:rsid w:val="005E475F"/>
    <w:rsid w:val="0061224A"/>
    <w:rsid w:val="0061320C"/>
    <w:rsid w:val="0062516C"/>
    <w:rsid w:val="00627A40"/>
    <w:rsid w:val="006320F2"/>
    <w:rsid w:val="006326CE"/>
    <w:rsid w:val="00632933"/>
    <w:rsid w:val="006362DD"/>
    <w:rsid w:val="00636717"/>
    <w:rsid w:val="00636BC4"/>
    <w:rsid w:val="006503B9"/>
    <w:rsid w:val="00650B98"/>
    <w:rsid w:val="006546F6"/>
    <w:rsid w:val="00655B9B"/>
    <w:rsid w:val="006669C8"/>
    <w:rsid w:val="00667583"/>
    <w:rsid w:val="00674004"/>
    <w:rsid w:val="00674120"/>
    <w:rsid w:val="00674854"/>
    <w:rsid w:val="00676257"/>
    <w:rsid w:val="00681130"/>
    <w:rsid w:val="00685CB9"/>
    <w:rsid w:val="006919D6"/>
    <w:rsid w:val="006A048E"/>
    <w:rsid w:val="006A21A3"/>
    <w:rsid w:val="006A21B8"/>
    <w:rsid w:val="006A25F2"/>
    <w:rsid w:val="006A6D3A"/>
    <w:rsid w:val="006B2ECB"/>
    <w:rsid w:val="006B2F7D"/>
    <w:rsid w:val="006B4FEA"/>
    <w:rsid w:val="006B648D"/>
    <w:rsid w:val="006B7198"/>
    <w:rsid w:val="006C0485"/>
    <w:rsid w:val="006D6E7F"/>
    <w:rsid w:val="006E0FEF"/>
    <w:rsid w:val="006E3072"/>
    <w:rsid w:val="006F7A82"/>
    <w:rsid w:val="00702F2B"/>
    <w:rsid w:val="00703D89"/>
    <w:rsid w:val="0070513E"/>
    <w:rsid w:val="007055DF"/>
    <w:rsid w:val="00706CD6"/>
    <w:rsid w:val="0071026D"/>
    <w:rsid w:val="00712AB4"/>
    <w:rsid w:val="00726A72"/>
    <w:rsid w:val="0073017E"/>
    <w:rsid w:val="00734A0C"/>
    <w:rsid w:val="0073748D"/>
    <w:rsid w:val="00740450"/>
    <w:rsid w:val="007463E2"/>
    <w:rsid w:val="00750C68"/>
    <w:rsid w:val="00751369"/>
    <w:rsid w:val="00751CC4"/>
    <w:rsid w:val="00753E8F"/>
    <w:rsid w:val="00765D01"/>
    <w:rsid w:val="00776C22"/>
    <w:rsid w:val="00781F1E"/>
    <w:rsid w:val="00782CB3"/>
    <w:rsid w:val="00783A98"/>
    <w:rsid w:val="007952F3"/>
    <w:rsid w:val="00797CF5"/>
    <w:rsid w:val="007B147B"/>
    <w:rsid w:val="007C2348"/>
    <w:rsid w:val="007C5A21"/>
    <w:rsid w:val="007D069C"/>
    <w:rsid w:val="007D3511"/>
    <w:rsid w:val="007D52FA"/>
    <w:rsid w:val="007D7986"/>
    <w:rsid w:val="007E43C6"/>
    <w:rsid w:val="007E74A9"/>
    <w:rsid w:val="007F1F16"/>
    <w:rsid w:val="007F2EC4"/>
    <w:rsid w:val="007F6728"/>
    <w:rsid w:val="0080483C"/>
    <w:rsid w:val="00814B26"/>
    <w:rsid w:val="00817FAF"/>
    <w:rsid w:val="0082229E"/>
    <w:rsid w:val="00823EB6"/>
    <w:rsid w:val="00826392"/>
    <w:rsid w:val="00827859"/>
    <w:rsid w:val="00831562"/>
    <w:rsid w:val="008403ED"/>
    <w:rsid w:val="0084402A"/>
    <w:rsid w:val="00847590"/>
    <w:rsid w:val="00853DD2"/>
    <w:rsid w:val="00872D28"/>
    <w:rsid w:val="00873F18"/>
    <w:rsid w:val="00882FF7"/>
    <w:rsid w:val="00884CFD"/>
    <w:rsid w:val="008919F2"/>
    <w:rsid w:val="008929B2"/>
    <w:rsid w:val="00893CC0"/>
    <w:rsid w:val="0089726B"/>
    <w:rsid w:val="008A42C8"/>
    <w:rsid w:val="008A483B"/>
    <w:rsid w:val="008A4F3D"/>
    <w:rsid w:val="008A5610"/>
    <w:rsid w:val="008A60D0"/>
    <w:rsid w:val="008A611E"/>
    <w:rsid w:val="008A6C1D"/>
    <w:rsid w:val="008B43F2"/>
    <w:rsid w:val="008B54F1"/>
    <w:rsid w:val="008B5573"/>
    <w:rsid w:val="008C2909"/>
    <w:rsid w:val="008C37AE"/>
    <w:rsid w:val="008D3C6E"/>
    <w:rsid w:val="008D7520"/>
    <w:rsid w:val="008E446A"/>
    <w:rsid w:val="008F0F7A"/>
    <w:rsid w:val="008F1A98"/>
    <w:rsid w:val="008F1EE4"/>
    <w:rsid w:val="008F7675"/>
    <w:rsid w:val="00903C0B"/>
    <w:rsid w:val="0091366C"/>
    <w:rsid w:val="0092090B"/>
    <w:rsid w:val="00927620"/>
    <w:rsid w:val="00927EEA"/>
    <w:rsid w:val="00942A06"/>
    <w:rsid w:val="00944A4A"/>
    <w:rsid w:val="009500FF"/>
    <w:rsid w:val="009503AC"/>
    <w:rsid w:val="0096425A"/>
    <w:rsid w:val="00967506"/>
    <w:rsid w:val="00974768"/>
    <w:rsid w:val="00981FE0"/>
    <w:rsid w:val="00983148"/>
    <w:rsid w:val="00983DE2"/>
    <w:rsid w:val="009854A4"/>
    <w:rsid w:val="009A5779"/>
    <w:rsid w:val="009A6CDE"/>
    <w:rsid w:val="009B09C4"/>
    <w:rsid w:val="009B4551"/>
    <w:rsid w:val="009D15BA"/>
    <w:rsid w:val="009D5DA5"/>
    <w:rsid w:val="009D7F7F"/>
    <w:rsid w:val="009F01A5"/>
    <w:rsid w:val="009F081F"/>
    <w:rsid w:val="009F2BAF"/>
    <w:rsid w:val="009F6608"/>
    <w:rsid w:val="00A00D3F"/>
    <w:rsid w:val="00A035BA"/>
    <w:rsid w:val="00A2677D"/>
    <w:rsid w:val="00A27626"/>
    <w:rsid w:val="00A31399"/>
    <w:rsid w:val="00A362D0"/>
    <w:rsid w:val="00A379B6"/>
    <w:rsid w:val="00A40D99"/>
    <w:rsid w:val="00A436CB"/>
    <w:rsid w:val="00A47700"/>
    <w:rsid w:val="00A52AC1"/>
    <w:rsid w:val="00A531F2"/>
    <w:rsid w:val="00A55F9B"/>
    <w:rsid w:val="00A621FB"/>
    <w:rsid w:val="00A6271A"/>
    <w:rsid w:val="00A64FA6"/>
    <w:rsid w:val="00A6517A"/>
    <w:rsid w:val="00A6604D"/>
    <w:rsid w:val="00A731DE"/>
    <w:rsid w:val="00A77513"/>
    <w:rsid w:val="00A812B6"/>
    <w:rsid w:val="00A841A5"/>
    <w:rsid w:val="00A93F2B"/>
    <w:rsid w:val="00A94FD9"/>
    <w:rsid w:val="00A9502A"/>
    <w:rsid w:val="00A95359"/>
    <w:rsid w:val="00AA4734"/>
    <w:rsid w:val="00AA7C8A"/>
    <w:rsid w:val="00AC3FFD"/>
    <w:rsid w:val="00AE4D66"/>
    <w:rsid w:val="00AF01C1"/>
    <w:rsid w:val="00B018EE"/>
    <w:rsid w:val="00B02255"/>
    <w:rsid w:val="00B369C5"/>
    <w:rsid w:val="00B36C0C"/>
    <w:rsid w:val="00B533D9"/>
    <w:rsid w:val="00B55CB4"/>
    <w:rsid w:val="00B56AA6"/>
    <w:rsid w:val="00B671FF"/>
    <w:rsid w:val="00B8073B"/>
    <w:rsid w:val="00B90387"/>
    <w:rsid w:val="00BA10AC"/>
    <w:rsid w:val="00BA4595"/>
    <w:rsid w:val="00BA4B4A"/>
    <w:rsid w:val="00BB046E"/>
    <w:rsid w:val="00BC595F"/>
    <w:rsid w:val="00BD05A9"/>
    <w:rsid w:val="00BD58A6"/>
    <w:rsid w:val="00BD6885"/>
    <w:rsid w:val="00BD6D15"/>
    <w:rsid w:val="00BE4B42"/>
    <w:rsid w:val="00BE505E"/>
    <w:rsid w:val="00BF0C40"/>
    <w:rsid w:val="00BF3E3F"/>
    <w:rsid w:val="00C030C5"/>
    <w:rsid w:val="00C10827"/>
    <w:rsid w:val="00C17CCE"/>
    <w:rsid w:val="00C210EC"/>
    <w:rsid w:val="00C354AE"/>
    <w:rsid w:val="00C35AAA"/>
    <w:rsid w:val="00C46BB7"/>
    <w:rsid w:val="00C51B74"/>
    <w:rsid w:val="00C53D3B"/>
    <w:rsid w:val="00C578A8"/>
    <w:rsid w:val="00C64B9B"/>
    <w:rsid w:val="00C731F9"/>
    <w:rsid w:val="00C87238"/>
    <w:rsid w:val="00C9151B"/>
    <w:rsid w:val="00C964B2"/>
    <w:rsid w:val="00CA350C"/>
    <w:rsid w:val="00CB46F6"/>
    <w:rsid w:val="00CD5D45"/>
    <w:rsid w:val="00CD5D56"/>
    <w:rsid w:val="00CE0650"/>
    <w:rsid w:val="00CF7D12"/>
    <w:rsid w:val="00D04C97"/>
    <w:rsid w:val="00D05917"/>
    <w:rsid w:val="00D05BC8"/>
    <w:rsid w:val="00D1105B"/>
    <w:rsid w:val="00D13DFC"/>
    <w:rsid w:val="00D20A93"/>
    <w:rsid w:val="00D2286E"/>
    <w:rsid w:val="00D26120"/>
    <w:rsid w:val="00D26A9B"/>
    <w:rsid w:val="00D27EA8"/>
    <w:rsid w:val="00D31AD0"/>
    <w:rsid w:val="00D43D41"/>
    <w:rsid w:val="00D45977"/>
    <w:rsid w:val="00D515DC"/>
    <w:rsid w:val="00D540A0"/>
    <w:rsid w:val="00D64B1F"/>
    <w:rsid w:val="00D707FD"/>
    <w:rsid w:val="00D805B3"/>
    <w:rsid w:val="00D81EE9"/>
    <w:rsid w:val="00D87AD0"/>
    <w:rsid w:val="00D92F0E"/>
    <w:rsid w:val="00DA23A9"/>
    <w:rsid w:val="00DB1AC1"/>
    <w:rsid w:val="00DB733C"/>
    <w:rsid w:val="00DD1749"/>
    <w:rsid w:val="00DE45D0"/>
    <w:rsid w:val="00DE5439"/>
    <w:rsid w:val="00DF0A64"/>
    <w:rsid w:val="00DF7D04"/>
    <w:rsid w:val="00E05BE9"/>
    <w:rsid w:val="00E06B7E"/>
    <w:rsid w:val="00E121B6"/>
    <w:rsid w:val="00E12A2D"/>
    <w:rsid w:val="00E1720A"/>
    <w:rsid w:val="00E172C1"/>
    <w:rsid w:val="00E238E9"/>
    <w:rsid w:val="00E23D27"/>
    <w:rsid w:val="00E25DBA"/>
    <w:rsid w:val="00E321DA"/>
    <w:rsid w:val="00E32D98"/>
    <w:rsid w:val="00E32DF7"/>
    <w:rsid w:val="00E37F7C"/>
    <w:rsid w:val="00E40C36"/>
    <w:rsid w:val="00E41781"/>
    <w:rsid w:val="00E42E86"/>
    <w:rsid w:val="00E514D1"/>
    <w:rsid w:val="00E5419C"/>
    <w:rsid w:val="00E54865"/>
    <w:rsid w:val="00E55312"/>
    <w:rsid w:val="00E55FF8"/>
    <w:rsid w:val="00E571B3"/>
    <w:rsid w:val="00E64883"/>
    <w:rsid w:val="00E679FB"/>
    <w:rsid w:val="00E70686"/>
    <w:rsid w:val="00E7262C"/>
    <w:rsid w:val="00E767DE"/>
    <w:rsid w:val="00E81893"/>
    <w:rsid w:val="00E820BA"/>
    <w:rsid w:val="00E8560F"/>
    <w:rsid w:val="00E90A66"/>
    <w:rsid w:val="00E91503"/>
    <w:rsid w:val="00EA0011"/>
    <w:rsid w:val="00EA2975"/>
    <w:rsid w:val="00EA5D8B"/>
    <w:rsid w:val="00EB0800"/>
    <w:rsid w:val="00EB3531"/>
    <w:rsid w:val="00EB5110"/>
    <w:rsid w:val="00EB538B"/>
    <w:rsid w:val="00EB7B02"/>
    <w:rsid w:val="00EC2973"/>
    <w:rsid w:val="00EC40E0"/>
    <w:rsid w:val="00ED59F0"/>
    <w:rsid w:val="00EE3B01"/>
    <w:rsid w:val="00EF2524"/>
    <w:rsid w:val="00F05A90"/>
    <w:rsid w:val="00F12ECB"/>
    <w:rsid w:val="00F33766"/>
    <w:rsid w:val="00F34244"/>
    <w:rsid w:val="00F47254"/>
    <w:rsid w:val="00F5365D"/>
    <w:rsid w:val="00F54040"/>
    <w:rsid w:val="00F6471A"/>
    <w:rsid w:val="00F704DC"/>
    <w:rsid w:val="00F710C0"/>
    <w:rsid w:val="00F7288F"/>
    <w:rsid w:val="00F72F34"/>
    <w:rsid w:val="00F832B7"/>
    <w:rsid w:val="00F87BC3"/>
    <w:rsid w:val="00F87D2F"/>
    <w:rsid w:val="00F97EDB"/>
    <w:rsid w:val="00FA40CC"/>
    <w:rsid w:val="00FA4C3A"/>
    <w:rsid w:val="00FB1C0B"/>
    <w:rsid w:val="00FB4E65"/>
    <w:rsid w:val="00FC18D0"/>
    <w:rsid w:val="00FD1B78"/>
    <w:rsid w:val="00FD4A8E"/>
    <w:rsid w:val="00FD65F0"/>
    <w:rsid w:val="00FD6DD6"/>
    <w:rsid w:val="00FD72A5"/>
    <w:rsid w:val="00FD7F61"/>
    <w:rsid w:val="00FF0B41"/>
    <w:rsid w:val="00FF1C97"/>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FD"/>
    <w:pPr>
      <w:ind w:left="720"/>
      <w:contextualSpacing/>
    </w:pPr>
  </w:style>
  <w:style w:type="paragraph" w:styleId="a4">
    <w:name w:val="Normal (Web)"/>
    <w:basedOn w:val="a"/>
    <w:uiPriority w:val="99"/>
    <w:rsid w:val="00401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26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62C"/>
  </w:style>
  <w:style w:type="paragraph" w:styleId="a7">
    <w:name w:val="footer"/>
    <w:basedOn w:val="a"/>
    <w:link w:val="a8"/>
    <w:uiPriority w:val="99"/>
    <w:unhideWhenUsed/>
    <w:rsid w:val="00E72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62C"/>
  </w:style>
  <w:style w:type="character" w:styleId="a9">
    <w:name w:val="annotation reference"/>
    <w:basedOn w:val="a0"/>
    <w:uiPriority w:val="99"/>
    <w:semiHidden/>
    <w:unhideWhenUsed/>
    <w:rsid w:val="006B7198"/>
    <w:rPr>
      <w:sz w:val="16"/>
      <w:szCs w:val="16"/>
    </w:rPr>
  </w:style>
  <w:style w:type="paragraph" w:styleId="aa">
    <w:name w:val="annotation text"/>
    <w:basedOn w:val="a"/>
    <w:link w:val="ab"/>
    <w:uiPriority w:val="99"/>
    <w:semiHidden/>
    <w:unhideWhenUsed/>
    <w:rsid w:val="006B7198"/>
    <w:pPr>
      <w:spacing w:line="240" w:lineRule="auto"/>
    </w:pPr>
    <w:rPr>
      <w:sz w:val="20"/>
      <w:szCs w:val="20"/>
    </w:rPr>
  </w:style>
  <w:style w:type="character" w:customStyle="1" w:styleId="ab">
    <w:name w:val="Текст примечания Знак"/>
    <w:basedOn w:val="a0"/>
    <w:link w:val="aa"/>
    <w:uiPriority w:val="99"/>
    <w:semiHidden/>
    <w:rsid w:val="006B7198"/>
    <w:rPr>
      <w:sz w:val="20"/>
      <w:szCs w:val="20"/>
    </w:rPr>
  </w:style>
  <w:style w:type="paragraph" w:styleId="ac">
    <w:name w:val="annotation subject"/>
    <w:basedOn w:val="aa"/>
    <w:next w:val="aa"/>
    <w:link w:val="ad"/>
    <w:uiPriority w:val="99"/>
    <w:semiHidden/>
    <w:unhideWhenUsed/>
    <w:rsid w:val="006B7198"/>
    <w:rPr>
      <w:b/>
      <w:bCs/>
    </w:rPr>
  </w:style>
  <w:style w:type="character" w:customStyle="1" w:styleId="ad">
    <w:name w:val="Тема примечания Знак"/>
    <w:basedOn w:val="ab"/>
    <w:link w:val="ac"/>
    <w:uiPriority w:val="99"/>
    <w:semiHidden/>
    <w:rsid w:val="006B7198"/>
    <w:rPr>
      <w:b/>
      <w:bCs/>
      <w:sz w:val="20"/>
      <w:szCs w:val="20"/>
    </w:rPr>
  </w:style>
  <w:style w:type="paragraph" w:styleId="ae">
    <w:name w:val="Balloon Text"/>
    <w:basedOn w:val="a"/>
    <w:link w:val="af"/>
    <w:uiPriority w:val="99"/>
    <w:semiHidden/>
    <w:unhideWhenUsed/>
    <w:rsid w:val="006B71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198"/>
    <w:rPr>
      <w:rFonts w:ascii="Tahoma" w:hAnsi="Tahoma" w:cs="Tahoma"/>
      <w:sz w:val="16"/>
      <w:szCs w:val="16"/>
    </w:rPr>
  </w:style>
  <w:style w:type="table" w:styleId="af0">
    <w:name w:val="Table Grid"/>
    <w:basedOn w:val="a1"/>
    <w:uiPriority w:val="59"/>
    <w:rsid w:val="002D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58A6"/>
  </w:style>
  <w:style w:type="character" w:styleId="af1">
    <w:name w:val="Hyperlink"/>
    <w:basedOn w:val="a0"/>
    <w:uiPriority w:val="99"/>
    <w:semiHidden/>
    <w:unhideWhenUsed/>
    <w:rsid w:val="00BE4B42"/>
    <w:rPr>
      <w:color w:val="0000FF"/>
      <w:u w:val="single"/>
    </w:rPr>
  </w:style>
  <w:style w:type="paragraph" w:styleId="af2">
    <w:name w:val="Title"/>
    <w:basedOn w:val="a"/>
    <w:next w:val="a"/>
    <w:link w:val="af3"/>
    <w:qFormat/>
    <w:rsid w:val="005400ED"/>
    <w:pPr>
      <w:keepNext/>
      <w:keepLines/>
      <w:spacing w:after="60"/>
      <w:contextualSpacing/>
    </w:pPr>
    <w:rPr>
      <w:rFonts w:ascii="Arial" w:eastAsia="Arial" w:hAnsi="Arial" w:cs="Arial"/>
      <w:color w:val="000000"/>
      <w:sz w:val="52"/>
      <w:szCs w:val="52"/>
      <w:lang w:eastAsia="zh-CN"/>
    </w:rPr>
  </w:style>
  <w:style w:type="character" w:customStyle="1" w:styleId="af3">
    <w:name w:val="Название Знак"/>
    <w:basedOn w:val="a0"/>
    <w:link w:val="af2"/>
    <w:rsid w:val="005400ED"/>
    <w:rPr>
      <w:rFonts w:ascii="Arial" w:eastAsia="Arial" w:hAnsi="Arial" w:cs="Arial"/>
      <w:color w:val="000000"/>
      <w:sz w:val="52"/>
      <w:szCs w:val="52"/>
      <w:lang w:eastAsia="zh-CN"/>
    </w:rPr>
  </w:style>
  <w:style w:type="paragraph" w:customStyle="1" w:styleId="Default">
    <w:name w:val="Default"/>
    <w:rsid w:val="00373C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No Spacing"/>
    <w:uiPriority w:val="1"/>
    <w:qFormat/>
    <w:rsid w:val="00823EB6"/>
    <w:pPr>
      <w:spacing w:after="0" w:line="240" w:lineRule="auto"/>
    </w:pPr>
    <w:rPr>
      <w:rFonts w:ascii="Calibri" w:eastAsia="Calibri" w:hAnsi="Calibri" w:cs="Times New Roman"/>
    </w:rPr>
  </w:style>
  <w:style w:type="paragraph" w:customStyle="1" w:styleId="1">
    <w:name w:val="Без интервала1"/>
    <w:uiPriority w:val="1"/>
    <w:qFormat/>
    <w:rsid w:val="00823EB6"/>
    <w:pPr>
      <w:spacing w:after="0" w:line="240" w:lineRule="auto"/>
    </w:pPr>
    <w:rPr>
      <w:rFonts w:ascii="Cambria" w:eastAsia="MS Mincho" w:hAnsi="Cambr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CFD"/>
    <w:pPr>
      <w:ind w:left="720"/>
      <w:contextualSpacing/>
    </w:pPr>
  </w:style>
  <w:style w:type="paragraph" w:styleId="a4">
    <w:name w:val="Normal (Web)"/>
    <w:basedOn w:val="a"/>
    <w:uiPriority w:val="99"/>
    <w:rsid w:val="00401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726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262C"/>
  </w:style>
  <w:style w:type="paragraph" w:styleId="a7">
    <w:name w:val="footer"/>
    <w:basedOn w:val="a"/>
    <w:link w:val="a8"/>
    <w:uiPriority w:val="99"/>
    <w:unhideWhenUsed/>
    <w:rsid w:val="00E726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62C"/>
  </w:style>
  <w:style w:type="character" w:styleId="a9">
    <w:name w:val="annotation reference"/>
    <w:basedOn w:val="a0"/>
    <w:uiPriority w:val="99"/>
    <w:semiHidden/>
    <w:unhideWhenUsed/>
    <w:rsid w:val="006B7198"/>
    <w:rPr>
      <w:sz w:val="16"/>
      <w:szCs w:val="16"/>
    </w:rPr>
  </w:style>
  <w:style w:type="paragraph" w:styleId="aa">
    <w:name w:val="annotation text"/>
    <w:basedOn w:val="a"/>
    <w:link w:val="ab"/>
    <w:uiPriority w:val="99"/>
    <w:semiHidden/>
    <w:unhideWhenUsed/>
    <w:rsid w:val="006B7198"/>
    <w:pPr>
      <w:spacing w:line="240" w:lineRule="auto"/>
    </w:pPr>
    <w:rPr>
      <w:sz w:val="20"/>
      <w:szCs w:val="20"/>
    </w:rPr>
  </w:style>
  <w:style w:type="character" w:customStyle="1" w:styleId="ab">
    <w:name w:val="Текст примечания Знак"/>
    <w:basedOn w:val="a0"/>
    <w:link w:val="aa"/>
    <w:uiPriority w:val="99"/>
    <w:semiHidden/>
    <w:rsid w:val="006B7198"/>
    <w:rPr>
      <w:sz w:val="20"/>
      <w:szCs w:val="20"/>
    </w:rPr>
  </w:style>
  <w:style w:type="paragraph" w:styleId="ac">
    <w:name w:val="annotation subject"/>
    <w:basedOn w:val="aa"/>
    <w:next w:val="aa"/>
    <w:link w:val="ad"/>
    <w:uiPriority w:val="99"/>
    <w:semiHidden/>
    <w:unhideWhenUsed/>
    <w:rsid w:val="006B7198"/>
    <w:rPr>
      <w:b/>
      <w:bCs/>
    </w:rPr>
  </w:style>
  <w:style w:type="character" w:customStyle="1" w:styleId="ad">
    <w:name w:val="Тема примечания Знак"/>
    <w:basedOn w:val="ab"/>
    <w:link w:val="ac"/>
    <w:uiPriority w:val="99"/>
    <w:semiHidden/>
    <w:rsid w:val="006B7198"/>
    <w:rPr>
      <w:b/>
      <w:bCs/>
      <w:sz w:val="20"/>
      <w:szCs w:val="20"/>
    </w:rPr>
  </w:style>
  <w:style w:type="paragraph" w:styleId="ae">
    <w:name w:val="Balloon Text"/>
    <w:basedOn w:val="a"/>
    <w:link w:val="af"/>
    <w:uiPriority w:val="99"/>
    <w:semiHidden/>
    <w:unhideWhenUsed/>
    <w:rsid w:val="006B71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7198"/>
    <w:rPr>
      <w:rFonts w:ascii="Tahoma" w:hAnsi="Tahoma" w:cs="Tahoma"/>
      <w:sz w:val="16"/>
      <w:szCs w:val="16"/>
    </w:rPr>
  </w:style>
  <w:style w:type="table" w:styleId="af0">
    <w:name w:val="Table Grid"/>
    <w:basedOn w:val="a1"/>
    <w:uiPriority w:val="59"/>
    <w:rsid w:val="002D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58A6"/>
  </w:style>
  <w:style w:type="character" w:styleId="af1">
    <w:name w:val="Hyperlink"/>
    <w:basedOn w:val="a0"/>
    <w:uiPriority w:val="99"/>
    <w:semiHidden/>
    <w:unhideWhenUsed/>
    <w:rsid w:val="00BE4B42"/>
    <w:rPr>
      <w:color w:val="0000FF"/>
      <w:u w:val="single"/>
    </w:rPr>
  </w:style>
  <w:style w:type="paragraph" w:styleId="af2">
    <w:name w:val="Title"/>
    <w:basedOn w:val="a"/>
    <w:next w:val="a"/>
    <w:link w:val="af3"/>
    <w:qFormat/>
    <w:rsid w:val="005400ED"/>
    <w:pPr>
      <w:keepNext/>
      <w:keepLines/>
      <w:spacing w:after="60"/>
      <w:contextualSpacing/>
    </w:pPr>
    <w:rPr>
      <w:rFonts w:ascii="Arial" w:eastAsia="Arial" w:hAnsi="Arial" w:cs="Arial"/>
      <w:color w:val="000000"/>
      <w:sz w:val="52"/>
      <w:szCs w:val="52"/>
      <w:lang w:eastAsia="zh-CN"/>
    </w:rPr>
  </w:style>
  <w:style w:type="character" w:customStyle="1" w:styleId="af3">
    <w:name w:val="Название Знак"/>
    <w:basedOn w:val="a0"/>
    <w:link w:val="af2"/>
    <w:rsid w:val="005400ED"/>
    <w:rPr>
      <w:rFonts w:ascii="Arial" w:eastAsia="Arial" w:hAnsi="Arial" w:cs="Arial"/>
      <w:color w:val="000000"/>
      <w:sz w:val="52"/>
      <w:szCs w:val="52"/>
      <w:lang w:eastAsia="zh-CN"/>
    </w:rPr>
  </w:style>
  <w:style w:type="paragraph" w:customStyle="1" w:styleId="Default">
    <w:name w:val="Default"/>
    <w:rsid w:val="00373C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No Spacing"/>
    <w:uiPriority w:val="1"/>
    <w:qFormat/>
    <w:rsid w:val="00823EB6"/>
    <w:pPr>
      <w:spacing w:after="0" w:line="240" w:lineRule="auto"/>
    </w:pPr>
    <w:rPr>
      <w:rFonts w:ascii="Calibri" w:eastAsia="Calibri" w:hAnsi="Calibri" w:cs="Times New Roman"/>
    </w:rPr>
  </w:style>
  <w:style w:type="paragraph" w:customStyle="1" w:styleId="1">
    <w:name w:val="Без интервала1"/>
    <w:uiPriority w:val="1"/>
    <w:qFormat/>
    <w:rsid w:val="00823EB6"/>
    <w:pPr>
      <w:spacing w:after="0" w:line="240" w:lineRule="auto"/>
    </w:pPr>
    <w:rPr>
      <w:rFonts w:ascii="Cambria" w:eastAsia="MS Mincho" w:hAnsi="Cambr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264931">
      <w:bodyDiv w:val="1"/>
      <w:marLeft w:val="0"/>
      <w:marRight w:val="0"/>
      <w:marTop w:val="0"/>
      <w:marBottom w:val="0"/>
      <w:divBdr>
        <w:top w:val="none" w:sz="0" w:space="0" w:color="auto"/>
        <w:left w:val="none" w:sz="0" w:space="0" w:color="auto"/>
        <w:bottom w:val="none" w:sz="0" w:space="0" w:color="auto"/>
        <w:right w:val="none" w:sz="0" w:space="0" w:color="auto"/>
      </w:divBdr>
    </w:div>
    <w:div w:id="1909683396">
      <w:bodyDiv w:val="1"/>
      <w:marLeft w:val="0"/>
      <w:marRight w:val="0"/>
      <w:marTop w:val="0"/>
      <w:marBottom w:val="0"/>
      <w:divBdr>
        <w:top w:val="none" w:sz="0" w:space="0" w:color="auto"/>
        <w:left w:val="none" w:sz="0" w:space="0" w:color="auto"/>
        <w:bottom w:val="none" w:sz="0" w:space="0" w:color="auto"/>
        <w:right w:val="none" w:sz="0" w:space="0" w:color="auto"/>
      </w:divBdr>
    </w:div>
    <w:div w:id="1940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059B-D3D5-4C24-A57D-5EC09219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a.erofeev</dc:creator>
  <cp:lastModifiedBy>Сергей Макаев</cp:lastModifiedBy>
  <cp:revision>7</cp:revision>
  <cp:lastPrinted>2017-05-23T06:29:00Z</cp:lastPrinted>
  <dcterms:created xsi:type="dcterms:W3CDTF">2017-06-30T06:13:00Z</dcterms:created>
  <dcterms:modified xsi:type="dcterms:W3CDTF">2017-07-13T11:05:00Z</dcterms:modified>
</cp:coreProperties>
</file>