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41" w:rsidRDefault="00B53F41" w:rsidP="002E6421">
      <w:pPr>
        <w:pStyle w:val="a3"/>
        <w:kinsoku w:val="0"/>
        <w:overflowPunct w:val="0"/>
        <w:spacing w:before="47"/>
        <w:ind w:left="462" w:firstLine="0"/>
        <w:jc w:val="right"/>
        <w:rPr>
          <w:spacing w:val="-1"/>
        </w:rPr>
      </w:pPr>
    </w:p>
    <w:p w:rsidR="00B53F41" w:rsidRDefault="00B53F41" w:rsidP="002E6421">
      <w:pPr>
        <w:pStyle w:val="a3"/>
        <w:kinsoku w:val="0"/>
        <w:overflowPunct w:val="0"/>
        <w:spacing w:before="47"/>
        <w:ind w:left="462" w:firstLine="0"/>
        <w:jc w:val="right"/>
        <w:rPr>
          <w:spacing w:val="-1"/>
        </w:rPr>
      </w:pPr>
    </w:p>
    <w:p w:rsidR="00B53F41" w:rsidRDefault="00B53F41" w:rsidP="00B53F41">
      <w:pPr>
        <w:jc w:val="center"/>
        <w:rPr>
          <w:spacing w:val="-1"/>
        </w:rPr>
      </w:pPr>
      <w:r>
        <w:rPr>
          <w:b/>
          <w:color w:val="0070C0"/>
          <w:u w:val="single"/>
        </w:rPr>
        <w:t>На бланке организации</w:t>
      </w:r>
    </w:p>
    <w:p w:rsidR="002E6421" w:rsidRDefault="002E6421" w:rsidP="002E6421">
      <w:pPr>
        <w:pStyle w:val="a3"/>
        <w:kinsoku w:val="0"/>
        <w:overflowPunct w:val="0"/>
        <w:spacing w:before="47"/>
        <w:ind w:left="462" w:firstLine="0"/>
        <w:jc w:val="right"/>
      </w:pPr>
      <w:r>
        <w:rPr>
          <w:spacing w:val="-1"/>
        </w:rPr>
        <w:t>Приложение</w:t>
      </w:r>
      <w:r>
        <w:rPr>
          <w:spacing w:val="-3"/>
        </w:rPr>
        <w:t xml:space="preserve"> </w:t>
      </w:r>
      <w:r>
        <w:t>1</w:t>
      </w:r>
    </w:p>
    <w:p w:rsidR="002E6421" w:rsidRDefault="002E6421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E6421" w:rsidRDefault="002E6421" w:rsidP="00B53F41">
      <w:pPr>
        <w:pStyle w:val="a3"/>
        <w:tabs>
          <w:tab w:val="left" w:pos="1818"/>
        </w:tabs>
        <w:kinsoku w:val="0"/>
        <w:overflowPunct w:val="0"/>
        <w:spacing w:before="69"/>
        <w:ind w:left="0" w:right="-53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  <w:r w:rsidR="00B53F41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B53F41">
        <w:rPr>
          <w:sz w:val="24"/>
          <w:szCs w:val="24"/>
          <w:u w:val="single"/>
        </w:rPr>
        <w:t xml:space="preserve">   </w:t>
      </w:r>
      <w:r w:rsidR="00B53F41">
        <w:rPr>
          <w:sz w:val="24"/>
          <w:szCs w:val="24"/>
        </w:rPr>
        <w:t>от</w:t>
      </w:r>
    </w:p>
    <w:p w:rsidR="002E6421" w:rsidRDefault="002E6421" w:rsidP="003C4052">
      <w:pPr>
        <w:pStyle w:val="a3"/>
        <w:kinsoku w:val="0"/>
        <w:overflowPunct w:val="0"/>
        <w:spacing w:before="0"/>
        <w:ind w:left="0" w:right="200" w:firstLine="0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утверждении</w:t>
      </w:r>
      <w:r>
        <w:rPr>
          <w:sz w:val="24"/>
          <w:szCs w:val="24"/>
        </w:rPr>
        <w:t xml:space="preserve"> и </w:t>
      </w:r>
      <w:r>
        <w:rPr>
          <w:spacing w:val="-1"/>
          <w:sz w:val="24"/>
          <w:szCs w:val="24"/>
        </w:rPr>
        <w:t>введении</w:t>
      </w:r>
      <w:r>
        <w:rPr>
          <w:sz w:val="24"/>
          <w:szCs w:val="24"/>
        </w:rPr>
        <w:t xml:space="preserve"> в действие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>действие перечня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стандартов</w:t>
      </w:r>
      <w:r>
        <w:rPr>
          <w:sz w:val="24"/>
          <w:szCs w:val="24"/>
        </w:rPr>
        <w:t xml:space="preserve"> на</w:t>
      </w:r>
      <w:r>
        <w:rPr>
          <w:spacing w:val="-1"/>
          <w:sz w:val="24"/>
          <w:szCs w:val="24"/>
        </w:rPr>
        <w:t xml:space="preserve"> процессы</w:t>
      </w:r>
      <w:r>
        <w:rPr>
          <w:spacing w:val="6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утвержденных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Ассоциацией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«Национальное объединение </w:t>
      </w:r>
      <w:r>
        <w:rPr>
          <w:sz w:val="24"/>
          <w:szCs w:val="24"/>
        </w:rPr>
        <w:t>строителей»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целях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качества 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безопасности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строительных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выполняемых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ООО</w:t>
      </w:r>
    </w:p>
    <w:p w:rsidR="002E6421" w:rsidRDefault="002E6421" w:rsidP="002E6421">
      <w:pPr>
        <w:pStyle w:val="a3"/>
        <w:tabs>
          <w:tab w:val="left" w:pos="1327"/>
        </w:tabs>
        <w:kinsoku w:val="0"/>
        <w:overflowPunct w:val="0"/>
        <w:spacing w:before="0"/>
        <w:ind w:left="5" w:firstLine="0"/>
        <w:jc w:val="center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«_</w:t>
      </w:r>
      <w:r>
        <w:rPr>
          <w:spacing w:val="-2"/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(наименование организации)</w:t>
      </w:r>
      <w:r>
        <w:rPr>
          <w:sz w:val="24"/>
          <w:szCs w:val="24"/>
        </w:rPr>
        <w:t xml:space="preserve"> и </w:t>
      </w:r>
      <w:r>
        <w:rPr>
          <w:spacing w:val="-2"/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исполнение решения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Ассоциации</w:t>
      </w:r>
    </w:p>
    <w:p w:rsidR="002E6421" w:rsidRDefault="002E6421" w:rsidP="002E6421">
      <w:pPr>
        <w:pStyle w:val="a3"/>
        <w:kinsoku w:val="0"/>
        <w:overflowPunct w:val="0"/>
        <w:spacing w:before="0"/>
        <w:ind w:left="0" w:firstLine="0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«Национальное объединение </w:t>
      </w:r>
      <w:r>
        <w:rPr>
          <w:sz w:val="24"/>
          <w:szCs w:val="24"/>
        </w:rPr>
        <w:t>строителей»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от 15.06.2017 </w:t>
      </w:r>
      <w:r>
        <w:rPr>
          <w:spacing w:val="-1"/>
          <w:sz w:val="24"/>
          <w:szCs w:val="24"/>
        </w:rPr>
        <w:t>№100</w:t>
      </w:r>
    </w:p>
    <w:p w:rsidR="003C4052" w:rsidRDefault="003C4052" w:rsidP="002E6421">
      <w:pPr>
        <w:pStyle w:val="a3"/>
        <w:kinsoku w:val="0"/>
        <w:overflowPunct w:val="0"/>
        <w:spacing w:before="0"/>
        <w:ind w:left="0" w:firstLine="0"/>
        <w:jc w:val="center"/>
        <w:rPr>
          <w:spacing w:val="-1"/>
          <w:sz w:val="24"/>
          <w:szCs w:val="24"/>
        </w:rPr>
      </w:pPr>
    </w:p>
    <w:p w:rsidR="003C4052" w:rsidRDefault="003C4052" w:rsidP="002E6421">
      <w:pPr>
        <w:pStyle w:val="a3"/>
        <w:kinsoku w:val="0"/>
        <w:overflowPunct w:val="0"/>
        <w:spacing w:before="0"/>
        <w:ind w:left="0" w:firstLine="0"/>
        <w:jc w:val="center"/>
        <w:rPr>
          <w:spacing w:val="-1"/>
          <w:sz w:val="24"/>
          <w:szCs w:val="24"/>
        </w:rPr>
      </w:pPr>
    </w:p>
    <w:p w:rsidR="002E6421" w:rsidRDefault="002E6421" w:rsidP="002E6421">
      <w:pPr>
        <w:pStyle w:val="a3"/>
        <w:kinsoku w:val="0"/>
        <w:overflowPunct w:val="0"/>
        <w:spacing w:before="0"/>
        <w:ind w:left="0" w:firstLine="0"/>
        <w:jc w:val="center"/>
        <w:rPr>
          <w:spacing w:val="-1"/>
          <w:sz w:val="24"/>
          <w:szCs w:val="24"/>
        </w:rPr>
        <w:sectPr w:rsidR="002E6421">
          <w:footerReference w:type="default" r:id="rId8"/>
          <w:type w:val="continuous"/>
          <w:pgSz w:w="11910" w:h="16840"/>
          <w:pgMar w:top="1060" w:right="880" w:bottom="280" w:left="1160" w:header="720" w:footer="720" w:gutter="0"/>
          <w:cols w:space="720" w:equalWidth="0">
            <w:col w:w="9870"/>
          </w:cols>
          <w:noEndnote/>
        </w:sectPr>
      </w:pPr>
    </w:p>
    <w:p w:rsidR="002E6421" w:rsidRDefault="003C4052" w:rsidP="002E6421">
      <w:pPr>
        <w:pStyle w:val="a3"/>
        <w:kinsoku w:val="0"/>
        <w:overflowPunct w:val="0"/>
        <w:spacing w:before="0"/>
        <w:ind w:left="142" w:firstLine="0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2E6421">
        <w:rPr>
          <w:sz w:val="24"/>
          <w:szCs w:val="24"/>
        </w:rPr>
        <w:t>а</w:t>
      </w:r>
      <w:r w:rsidR="002E6421">
        <w:rPr>
          <w:spacing w:val="-1"/>
          <w:sz w:val="24"/>
          <w:szCs w:val="24"/>
        </w:rPr>
        <w:t xml:space="preserve"> основании</w:t>
      </w:r>
      <w:r w:rsidR="002E6421">
        <w:rPr>
          <w:sz w:val="24"/>
          <w:szCs w:val="24"/>
        </w:rPr>
        <w:t xml:space="preserve"> </w:t>
      </w:r>
      <w:r w:rsidR="00BF7D43">
        <w:rPr>
          <w:spacing w:val="-1"/>
          <w:sz w:val="24"/>
          <w:szCs w:val="24"/>
        </w:rPr>
        <w:t>Р</w:t>
      </w:r>
      <w:r w:rsidR="002E6421">
        <w:rPr>
          <w:spacing w:val="-1"/>
          <w:sz w:val="24"/>
          <w:szCs w:val="24"/>
        </w:rPr>
        <w:t xml:space="preserve">ешения </w:t>
      </w:r>
      <w:r w:rsidR="00BF7D43">
        <w:rPr>
          <w:spacing w:val="-1"/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r w:rsidR="00BF7D43">
        <w:rPr>
          <w:sz w:val="24"/>
          <w:szCs w:val="24"/>
        </w:rPr>
        <w:t>Саморегулируемой организации</w:t>
      </w:r>
      <w:r>
        <w:rPr>
          <w:sz w:val="24"/>
          <w:szCs w:val="24"/>
        </w:rPr>
        <w:t xml:space="preserve"> </w:t>
      </w:r>
      <w:r w:rsidR="00BF7D43">
        <w:rPr>
          <w:sz w:val="24"/>
          <w:szCs w:val="24"/>
        </w:rPr>
        <w:t xml:space="preserve">Союз Строителей Верхней </w:t>
      </w:r>
      <w:proofErr w:type="gramStart"/>
      <w:r w:rsidR="00BF7D43">
        <w:rPr>
          <w:sz w:val="24"/>
          <w:szCs w:val="24"/>
        </w:rPr>
        <w:t>Волги</w:t>
      </w:r>
      <w:r w:rsidR="00F30AFB">
        <w:rPr>
          <w:sz w:val="24"/>
          <w:szCs w:val="24"/>
        </w:rPr>
        <w:t xml:space="preserve"> </w:t>
      </w:r>
      <w:r w:rsidR="002E6421">
        <w:rPr>
          <w:spacing w:val="2"/>
          <w:sz w:val="24"/>
          <w:szCs w:val="24"/>
        </w:rPr>
        <w:t xml:space="preserve"> </w:t>
      </w:r>
      <w:r w:rsidR="00F30AFB">
        <w:rPr>
          <w:sz w:val="24"/>
          <w:szCs w:val="24"/>
        </w:rPr>
        <w:t>от</w:t>
      </w:r>
      <w:proofErr w:type="gramEnd"/>
      <w:r w:rsidR="00F30AFB">
        <w:rPr>
          <w:spacing w:val="-2"/>
          <w:sz w:val="24"/>
          <w:szCs w:val="24"/>
        </w:rPr>
        <w:t xml:space="preserve">   «__</w:t>
      </w:r>
      <w:r w:rsidR="00602E8A">
        <w:rPr>
          <w:spacing w:val="-2"/>
          <w:sz w:val="24"/>
          <w:szCs w:val="24"/>
          <w:u w:val="single"/>
        </w:rPr>
        <w:t>23</w:t>
      </w:r>
      <w:r w:rsidR="00F30AFB">
        <w:rPr>
          <w:spacing w:val="-2"/>
          <w:sz w:val="24"/>
          <w:szCs w:val="24"/>
        </w:rPr>
        <w:t>__</w:t>
      </w:r>
      <w:r w:rsidR="002E6421">
        <w:rPr>
          <w:spacing w:val="-2"/>
          <w:sz w:val="24"/>
          <w:szCs w:val="24"/>
        </w:rPr>
        <w:t>»</w:t>
      </w:r>
      <w:r w:rsidR="002E6421">
        <w:rPr>
          <w:sz w:val="24"/>
          <w:szCs w:val="24"/>
          <w:u w:val="single"/>
        </w:rPr>
        <w:t xml:space="preserve"> </w:t>
      </w:r>
      <w:r w:rsidR="00F30AFB">
        <w:rPr>
          <w:sz w:val="24"/>
          <w:szCs w:val="24"/>
          <w:u w:val="single"/>
        </w:rPr>
        <w:t xml:space="preserve">     </w:t>
      </w:r>
      <w:r w:rsidR="00A45F19">
        <w:rPr>
          <w:sz w:val="24"/>
          <w:szCs w:val="24"/>
          <w:u w:val="single"/>
        </w:rPr>
        <w:t>05</w:t>
      </w:r>
      <w:bookmarkStart w:id="0" w:name="_GoBack"/>
      <w:bookmarkEnd w:id="0"/>
      <w:r w:rsidR="00F30AFB">
        <w:rPr>
          <w:sz w:val="24"/>
          <w:szCs w:val="24"/>
          <w:u w:val="single"/>
        </w:rPr>
        <w:t xml:space="preserve">    </w:t>
      </w:r>
      <w:r w:rsidR="00602E8A">
        <w:rPr>
          <w:sz w:val="24"/>
          <w:szCs w:val="24"/>
          <w:u w:val="single"/>
        </w:rPr>
        <w:t>2019</w:t>
      </w:r>
      <w:r w:rsidR="00F30AFB">
        <w:rPr>
          <w:sz w:val="24"/>
          <w:szCs w:val="24"/>
          <w:u w:val="single"/>
        </w:rPr>
        <w:t xml:space="preserve">     </w:t>
      </w:r>
      <w:r w:rsidR="00F30AFB" w:rsidRPr="00F30AFB">
        <w:rPr>
          <w:sz w:val="24"/>
          <w:szCs w:val="24"/>
        </w:rPr>
        <w:t>г.</w:t>
      </w:r>
      <w:r w:rsidR="002E6421">
        <w:rPr>
          <w:sz w:val="24"/>
          <w:szCs w:val="24"/>
        </w:rPr>
        <w:t xml:space="preserve"> </w:t>
      </w:r>
      <w:r w:rsidR="002E6421">
        <w:rPr>
          <w:spacing w:val="-1"/>
          <w:sz w:val="24"/>
          <w:szCs w:val="24"/>
        </w:rPr>
        <w:t>(Протокол</w:t>
      </w:r>
      <w:r w:rsidR="002E6421">
        <w:rPr>
          <w:sz w:val="24"/>
          <w:szCs w:val="24"/>
        </w:rPr>
        <w:t xml:space="preserve"> </w:t>
      </w:r>
      <w:r w:rsidR="002E6421">
        <w:rPr>
          <w:spacing w:val="-1"/>
          <w:sz w:val="24"/>
          <w:szCs w:val="24"/>
        </w:rPr>
        <w:t>№</w:t>
      </w:r>
      <w:r w:rsidR="00602E8A">
        <w:rPr>
          <w:spacing w:val="-1"/>
          <w:sz w:val="24"/>
          <w:szCs w:val="24"/>
        </w:rPr>
        <w:t xml:space="preserve"> </w:t>
      </w:r>
      <w:r w:rsidR="00602E8A">
        <w:rPr>
          <w:spacing w:val="-1"/>
          <w:sz w:val="24"/>
          <w:szCs w:val="24"/>
          <w:u w:val="single"/>
        </w:rPr>
        <w:t>10</w:t>
      </w:r>
      <w:r w:rsidR="002E6421">
        <w:rPr>
          <w:spacing w:val="-1"/>
          <w:sz w:val="24"/>
          <w:szCs w:val="24"/>
        </w:rPr>
        <w:t>_)</w:t>
      </w:r>
    </w:p>
    <w:p w:rsidR="003C4052" w:rsidRDefault="003C4052" w:rsidP="002E6421">
      <w:pPr>
        <w:pStyle w:val="a3"/>
        <w:kinsoku w:val="0"/>
        <w:overflowPunct w:val="0"/>
        <w:spacing w:before="0"/>
        <w:ind w:left="142" w:firstLine="0"/>
        <w:rPr>
          <w:spacing w:val="-1"/>
          <w:sz w:val="24"/>
          <w:szCs w:val="24"/>
        </w:rPr>
      </w:pPr>
    </w:p>
    <w:p w:rsidR="002E6421" w:rsidRDefault="002E6421" w:rsidP="002E6421">
      <w:pPr>
        <w:pStyle w:val="a3"/>
        <w:kinsoku w:val="0"/>
        <w:overflowPunct w:val="0"/>
        <w:spacing w:before="0"/>
        <w:ind w:left="142" w:firstLine="0"/>
        <w:rPr>
          <w:spacing w:val="-1"/>
          <w:sz w:val="24"/>
          <w:szCs w:val="24"/>
        </w:rPr>
        <w:sectPr w:rsidR="002E6421" w:rsidSect="00F30AFB">
          <w:type w:val="continuous"/>
          <w:pgSz w:w="11910" w:h="16840"/>
          <w:pgMar w:top="1060" w:right="880" w:bottom="280" w:left="1160" w:header="720" w:footer="720" w:gutter="0"/>
          <w:cols w:space="40"/>
          <w:noEndnote/>
        </w:sectPr>
      </w:pPr>
    </w:p>
    <w:p w:rsidR="00AD3D50" w:rsidRDefault="00AD3D50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3C4052" w:rsidRDefault="003C4052" w:rsidP="003C4052">
      <w:pPr>
        <w:pStyle w:val="1"/>
        <w:ind w:left="567"/>
        <w:jc w:val="center"/>
      </w:pPr>
      <w:r>
        <w:t>ПРИКАЗЫВАЮ:</w:t>
      </w:r>
    </w:p>
    <w:p w:rsidR="003C4052" w:rsidRDefault="003C4052" w:rsidP="003C4052">
      <w:pPr>
        <w:pStyle w:val="a3"/>
        <w:kinsoku w:val="0"/>
        <w:overflowPunct w:val="0"/>
        <w:spacing w:before="0"/>
        <w:ind w:firstLine="0"/>
        <w:jc w:val="center"/>
        <w:rPr>
          <w:spacing w:val="-1"/>
          <w:sz w:val="22"/>
          <w:szCs w:val="22"/>
        </w:rPr>
      </w:pPr>
    </w:p>
    <w:p w:rsidR="003C4052" w:rsidRPr="00852738" w:rsidRDefault="003C4052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1. </w:t>
      </w:r>
      <w:r w:rsidR="00817828" w:rsidRPr="00852738">
        <w:rPr>
          <w:spacing w:val="-1"/>
          <w:sz w:val="22"/>
          <w:szCs w:val="22"/>
        </w:rPr>
        <w:t>Утвердить</w:t>
      </w:r>
      <w:r w:rsidRPr="00852738">
        <w:rPr>
          <w:spacing w:val="-1"/>
          <w:sz w:val="22"/>
          <w:szCs w:val="22"/>
        </w:rPr>
        <w:t xml:space="preserve"> в ООО «_____»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и</w:t>
      </w:r>
      <w:r w:rsidR="00817828" w:rsidRPr="00852738">
        <w:rPr>
          <w:spacing w:val="-6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ввести</w:t>
      </w:r>
      <w:r w:rsidR="00817828" w:rsidRPr="00852738">
        <w:rPr>
          <w:spacing w:val="-8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21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действие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с</w:t>
      </w:r>
      <w:r w:rsidR="00817828" w:rsidRPr="00852738">
        <w:rPr>
          <w:spacing w:val="-5"/>
          <w:sz w:val="22"/>
          <w:szCs w:val="22"/>
        </w:rPr>
        <w:t xml:space="preserve"> </w:t>
      </w:r>
      <w:proofErr w:type="gramStart"/>
      <w:r w:rsidR="00817828" w:rsidRPr="00852738">
        <w:rPr>
          <w:spacing w:val="-5"/>
          <w:sz w:val="22"/>
          <w:szCs w:val="22"/>
        </w:rPr>
        <w:t>«</w:t>
      </w:r>
      <w:r w:rsidR="00817828" w:rsidRPr="00852738">
        <w:rPr>
          <w:sz w:val="22"/>
          <w:szCs w:val="22"/>
          <w:u w:val="single"/>
        </w:rPr>
        <w:t xml:space="preserve"> </w:t>
      </w:r>
      <w:r w:rsidRPr="00852738">
        <w:rPr>
          <w:sz w:val="22"/>
          <w:szCs w:val="22"/>
          <w:u w:val="single"/>
        </w:rPr>
        <w:t>_</w:t>
      </w:r>
      <w:proofErr w:type="gramEnd"/>
      <w:r w:rsidR="00F30AFB" w:rsidRPr="00852738">
        <w:rPr>
          <w:sz w:val="22"/>
          <w:szCs w:val="22"/>
          <w:u w:val="single"/>
        </w:rPr>
        <w:t xml:space="preserve"> </w:t>
      </w:r>
      <w:r w:rsidR="00817828" w:rsidRPr="00852738">
        <w:rPr>
          <w:sz w:val="22"/>
          <w:szCs w:val="22"/>
        </w:rPr>
        <w:t>»</w:t>
      </w:r>
      <w:r w:rsidR="00817828" w:rsidRPr="00852738">
        <w:rPr>
          <w:spacing w:val="-1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перечень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стандартов</w:t>
      </w:r>
      <w:r w:rsidR="00817828" w:rsidRPr="00852738">
        <w:rPr>
          <w:spacing w:val="-6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на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процессы</w:t>
      </w:r>
      <w:r w:rsidR="00817828" w:rsidRPr="00852738">
        <w:rPr>
          <w:spacing w:val="-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выполнения</w:t>
      </w:r>
      <w:r w:rsidR="00817828" w:rsidRPr="00852738">
        <w:rPr>
          <w:spacing w:val="-6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работ, у</w:t>
      </w:r>
      <w:r w:rsidR="00817828" w:rsidRPr="00852738">
        <w:rPr>
          <w:spacing w:val="-1"/>
          <w:sz w:val="22"/>
          <w:szCs w:val="22"/>
        </w:rPr>
        <w:t>твержденных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Ассоциацией</w:t>
      </w:r>
      <w:r w:rsidR="00817828" w:rsidRPr="00852738">
        <w:rPr>
          <w:spacing w:val="1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«Национальное</w:t>
      </w:r>
      <w:r w:rsidR="00817828" w:rsidRPr="00852738">
        <w:rPr>
          <w:sz w:val="22"/>
          <w:szCs w:val="22"/>
        </w:rPr>
        <w:t xml:space="preserve"> </w:t>
      </w:r>
      <w:r w:rsidR="00F30AFB" w:rsidRPr="00852738">
        <w:rPr>
          <w:sz w:val="22"/>
          <w:szCs w:val="22"/>
        </w:rPr>
        <w:t>о</w:t>
      </w:r>
      <w:r w:rsidR="00F30AFB" w:rsidRPr="00852738">
        <w:rPr>
          <w:spacing w:val="-1"/>
          <w:sz w:val="22"/>
          <w:szCs w:val="22"/>
        </w:rPr>
        <w:t>бъединение</w:t>
      </w:r>
      <w:r w:rsidR="00F30AFB" w:rsidRPr="00852738">
        <w:rPr>
          <w:sz w:val="22"/>
          <w:szCs w:val="22"/>
        </w:rPr>
        <w:t xml:space="preserve"> </w:t>
      </w:r>
      <w:r w:rsidR="00F30AFB" w:rsidRPr="00852738">
        <w:rPr>
          <w:spacing w:val="-1"/>
          <w:sz w:val="22"/>
          <w:szCs w:val="22"/>
        </w:rPr>
        <w:t>строителей»</w:t>
      </w:r>
      <w:r w:rsidR="00F30AFB" w:rsidRPr="00852738">
        <w:rPr>
          <w:spacing w:val="-5"/>
          <w:sz w:val="22"/>
          <w:szCs w:val="22"/>
        </w:rPr>
        <w:t xml:space="preserve"> </w:t>
      </w:r>
      <w:r w:rsidRPr="00852738">
        <w:rPr>
          <w:spacing w:val="-5"/>
          <w:sz w:val="22"/>
          <w:szCs w:val="22"/>
        </w:rPr>
        <w:t xml:space="preserve">согласно приложению к настоящему Приказу </w:t>
      </w:r>
      <w:r w:rsidR="00F30AFB" w:rsidRPr="00852738">
        <w:rPr>
          <w:sz w:val="22"/>
          <w:szCs w:val="22"/>
        </w:rPr>
        <w:t xml:space="preserve">(приложить </w:t>
      </w:r>
      <w:r w:rsidR="00F30AFB" w:rsidRPr="00852738">
        <w:rPr>
          <w:spacing w:val="-1"/>
          <w:sz w:val="22"/>
          <w:szCs w:val="22"/>
        </w:rPr>
        <w:t>Перечень)</w:t>
      </w:r>
    </w:p>
    <w:p w:rsidR="002C6511" w:rsidRPr="00852738" w:rsidRDefault="003C4052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2. </w:t>
      </w:r>
      <w:r w:rsidR="00817828" w:rsidRPr="00852738">
        <w:rPr>
          <w:spacing w:val="-1"/>
          <w:sz w:val="22"/>
          <w:szCs w:val="22"/>
        </w:rPr>
        <w:t>Начальнику</w:t>
      </w:r>
      <w:r w:rsidR="00817828" w:rsidRPr="00852738">
        <w:rPr>
          <w:sz w:val="22"/>
          <w:szCs w:val="22"/>
        </w:rPr>
        <w:t xml:space="preserve"> </w:t>
      </w:r>
      <w:r w:rsidR="00C132EA">
        <w:rPr>
          <w:spacing w:val="-1"/>
          <w:sz w:val="22"/>
          <w:szCs w:val="22"/>
        </w:rPr>
        <w:t>Технического отдела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(указать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инициалы,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фамилию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руководителя)</w:t>
      </w:r>
      <w:r w:rsidR="00817828" w:rsidRPr="00852738">
        <w:rPr>
          <w:spacing w:val="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обеспечить</w:t>
      </w:r>
      <w:r w:rsidR="00817828" w:rsidRPr="00852738">
        <w:rPr>
          <w:spacing w:val="69"/>
          <w:sz w:val="22"/>
          <w:szCs w:val="22"/>
        </w:rPr>
        <w:t xml:space="preserve"> </w:t>
      </w:r>
      <w:r w:rsidR="002C6511" w:rsidRPr="00852738">
        <w:rPr>
          <w:spacing w:val="-1"/>
          <w:sz w:val="22"/>
          <w:szCs w:val="22"/>
        </w:rPr>
        <w:t>распечатку</w:t>
      </w:r>
      <w:r w:rsidR="00817828" w:rsidRPr="00852738">
        <w:rPr>
          <w:sz w:val="22"/>
          <w:szCs w:val="22"/>
        </w:rPr>
        <w:t xml:space="preserve"> </w:t>
      </w:r>
      <w:r w:rsidR="009C044F" w:rsidRPr="00852738">
        <w:rPr>
          <w:spacing w:val="-1"/>
          <w:sz w:val="22"/>
          <w:szCs w:val="22"/>
        </w:rPr>
        <w:t>стандартов с официального сайта НОСТРОЙ (http://nostroy.ru) в разделе «Стандарты НОСТРОЙ»;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3. </w:t>
      </w:r>
      <w:r w:rsidR="00817828" w:rsidRPr="00852738">
        <w:rPr>
          <w:spacing w:val="-1"/>
          <w:sz w:val="22"/>
          <w:szCs w:val="22"/>
        </w:rPr>
        <w:t>Ответственность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за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организацию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работ</w:t>
      </w:r>
      <w:r w:rsidR="00817828" w:rsidRPr="00852738">
        <w:rPr>
          <w:spacing w:val="18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по</w:t>
      </w:r>
      <w:r w:rsidR="00817828" w:rsidRPr="00852738">
        <w:rPr>
          <w:spacing w:val="16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внедрению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стандартов</w:t>
      </w:r>
      <w:r w:rsidRPr="00852738">
        <w:rPr>
          <w:spacing w:val="-1"/>
          <w:sz w:val="22"/>
          <w:szCs w:val="22"/>
        </w:rPr>
        <w:t xml:space="preserve"> в ООО «___»</w:t>
      </w:r>
      <w:r w:rsidR="00817828" w:rsidRPr="00852738">
        <w:rPr>
          <w:spacing w:val="1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возложить</w:t>
      </w:r>
      <w:r w:rsidR="00817828" w:rsidRPr="00852738">
        <w:rPr>
          <w:spacing w:val="19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на</w:t>
      </w:r>
      <w:r w:rsidR="00817828" w:rsidRPr="00852738">
        <w:rPr>
          <w:spacing w:val="1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(должность,</w:t>
      </w:r>
      <w:r w:rsidR="00817828" w:rsidRPr="00852738">
        <w:rPr>
          <w:spacing w:val="69"/>
          <w:sz w:val="22"/>
          <w:szCs w:val="22"/>
        </w:rPr>
        <w:t xml:space="preserve"> </w:t>
      </w:r>
      <w:proofErr w:type="spellStart"/>
      <w:r w:rsidR="00817828" w:rsidRPr="00852738">
        <w:rPr>
          <w:sz w:val="22"/>
          <w:szCs w:val="22"/>
        </w:rPr>
        <w:t>ф.и.о.</w:t>
      </w:r>
      <w:proofErr w:type="spellEnd"/>
      <w:r w:rsidR="00817828" w:rsidRPr="00852738">
        <w:rPr>
          <w:sz w:val="22"/>
          <w:szCs w:val="22"/>
        </w:rPr>
        <w:t>)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4. </w:t>
      </w:r>
      <w:r w:rsidR="00817828" w:rsidRPr="00852738">
        <w:rPr>
          <w:spacing w:val="-1"/>
          <w:sz w:val="22"/>
          <w:szCs w:val="22"/>
        </w:rPr>
        <w:t>Утвердить</w:t>
      </w:r>
      <w:r w:rsidR="00817828" w:rsidRPr="00852738">
        <w:rPr>
          <w:spacing w:val="48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план</w:t>
      </w:r>
      <w:r w:rsidR="00817828" w:rsidRPr="00852738">
        <w:rPr>
          <w:spacing w:val="4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организационно-технических</w:t>
      </w:r>
      <w:r w:rsidR="00817828" w:rsidRPr="00852738">
        <w:rPr>
          <w:spacing w:val="4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мероприятий</w:t>
      </w:r>
      <w:r w:rsidR="00817828" w:rsidRPr="00852738">
        <w:rPr>
          <w:spacing w:val="47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по</w:t>
      </w:r>
      <w:r w:rsidR="00817828" w:rsidRPr="00852738">
        <w:rPr>
          <w:spacing w:val="4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внедрению</w:t>
      </w:r>
      <w:r w:rsidRPr="00852738">
        <w:rPr>
          <w:spacing w:val="-1"/>
          <w:sz w:val="22"/>
          <w:szCs w:val="22"/>
        </w:rPr>
        <w:t xml:space="preserve"> стандартов НОСТРОЙ</w:t>
      </w:r>
      <w:r w:rsidR="00817828" w:rsidRPr="00852738">
        <w:rPr>
          <w:spacing w:val="4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(Приложение</w:t>
      </w:r>
      <w:r w:rsidR="00817828" w:rsidRPr="00852738">
        <w:rPr>
          <w:spacing w:val="48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к</w:t>
      </w:r>
      <w:r w:rsidR="00817828" w:rsidRPr="00852738">
        <w:rPr>
          <w:spacing w:val="6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приказу</w:t>
      </w:r>
      <w:r w:rsidR="00817828" w:rsidRPr="00852738">
        <w:rPr>
          <w:spacing w:val="-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№ 1).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5. </w:t>
      </w:r>
      <w:r w:rsidR="00817828" w:rsidRPr="00852738">
        <w:rPr>
          <w:spacing w:val="-1"/>
          <w:sz w:val="22"/>
          <w:szCs w:val="22"/>
        </w:rPr>
        <w:t>Обеспечить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выполнение</w:t>
      </w:r>
      <w:r w:rsidR="00C132EA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мероприятий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по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внедрению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 xml:space="preserve">стандартов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-1"/>
          <w:sz w:val="22"/>
          <w:szCs w:val="22"/>
        </w:rPr>
        <w:t xml:space="preserve"> срок</w:t>
      </w:r>
      <w:r w:rsidR="00817828" w:rsidRPr="00852738">
        <w:rPr>
          <w:sz w:val="22"/>
          <w:szCs w:val="22"/>
        </w:rPr>
        <w:t xml:space="preserve"> до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_.20_г.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6. </w:t>
      </w:r>
      <w:r w:rsidR="00817828" w:rsidRPr="00852738">
        <w:rPr>
          <w:spacing w:val="-1"/>
          <w:sz w:val="22"/>
          <w:szCs w:val="22"/>
        </w:rPr>
        <w:t>Руководителям</w:t>
      </w:r>
      <w:r w:rsidR="00817828" w:rsidRPr="00852738">
        <w:rPr>
          <w:spacing w:val="-1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подразделений</w:t>
      </w:r>
      <w:r w:rsidR="00817828" w:rsidRPr="00852738">
        <w:rPr>
          <w:spacing w:val="-1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и</w:t>
      </w:r>
      <w:r w:rsidR="00817828" w:rsidRPr="00852738">
        <w:rPr>
          <w:spacing w:val="-1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филиалов</w:t>
      </w:r>
      <w:r w:rsidR="00817828" w:rsidRPr="00852738">
        <w:rPr>
          <w:spacing w:val="-13"/>
          <w:sz w:val="22"/>
          <w:szCs w:val="22"/>
        </w:rPr>
        <w:t xml:space="preserve"> </w:t>
      </w:r>
      <w:r w:rsidR="00817828" w:rsidRPr="00852738">
        <w:rPr>
          <w:spacing w:val="-2"/>
          <w:sz w:val="22"/>
          <w:szCs w:val="22"/>
        </w:rPr>
        <w:t>ООО</w:t>
      </w:r>
      <w:r w:rsidR="00817828" w:rsidRPr="00852738">
        <w:rPr>
          <w:spacing w:val="-11"/>
          <w:sz w:val="22"/>
          <w:szCs w:val="22"/>
        </w:rPr>
        <w:t xml:space="preserve"> </w:t>
      </w:r>
      <w:r w:rsidR="00817828" w:rsidRPr="00852738">
        <w:rPr>
          <w:spacing w:val="-3"/>
          <w:sz w:val="22"/>
          <w:szCs w:val="22"/>
        </w:rPr>
        <w:t>«</w:t>
      </w:r>
      <w:r w:rsidR="00F30AFB" w:rsidRPr="00852738">
        <w:rPr>
          <w:sz w:val="22"/>
          <w:szCs w:val="22"/>
        </w:rPr>
        <w:t>_______</w:t>
      </w:r>
      <w:r w:rsidR="00817828" w:rsidRPr="00852738">
        <w:rPr>
          <w:sz w:val="22"/>
          <w:szCs w:val="22"/>
        </w:rPr>
        <w:t>»</w:t>
      </w:r>
      <w:r w:rsidR="00817828" w:rsidRPr="00852738">
        <w:rPr>
          <w:spacing w:val="-1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обеспечить</w:t>
      </w:r>
      <w:r w:rsidR="00817828" w:rsidRPr="00852738">
        <w:rPr>
          <w:spacing w:val="-1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реализацию</w:t>
      </w:r>
      <w:r w:rsidR="00817828" w:rsidRPr="00852738">
        <w:rPr>
          <w:spacing w:val="-11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мероприятий</w:t>
      </w:r>
      <w:r w:rsidR="00817828" w:rsidRPr="00852738">
        <w:rPr>
          <w:spacing w:val="69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 xml:space="preserve">по </w:t>
      </w:r>
      <w:r w:rsidR="00817828" w:rsidRPr="00852738">
        <w:rPr>
          <w:spacing w:val="-1"/>
          <w:sz w:val="22"/>
          <w:szCs w:val="22"/>
        </w:rPr>
        <w:t>внедрению</w:t>
      </w:r>
      <w:r w:rsidR="00817828" w:rsidRPr="00852738">
        <w:rPr>
          <w:spacing w:val="-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стандартов</w:t>
      </w:r>
      <w:r w:rsidRPr="00852738">
        <w:rPr>
          <w:spacing w:val="-1"/>
          <w:sz w:val="22"/>
          <w:szCs w:val="22"/>
        </w:rPr>
        <w:t xml:space="preserve"> (в случае если имеются подразделения и филиалы)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7. </w:t>
      </w:r>
      <w:r w:rsidR="00817828" w:rsidRPr="00852738">
        <w:rPr>
          <w:spacing w:val="-1"/>
          <w:sz w:val="22"/>
          <w:szCs w:val="22"/>
        </w:rPr>
        <w:t>Утвердить</w:t>
      </w:r>
      <w:r w:rsidR="00817828" w:rsidRPr="00852738">
        <w:rPr>
          <w:spacing w:val="5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актуализированный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«Перечень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нормативных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документов</w:t>
      </w:r>
      <w:r w:rsidR="00817828" w:rsidRPr="00852738">
        <w:rPr>
          <w:spacing w:val="5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по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видам</w:t>
      </w:r>
      <w:r w:rsidR="00817828" w:rsidRPr="00852738">
        <w:rPr>
          <w:spacing w:val="5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работ,</w:t>
      </w:r>
      <w:r w:rsidR="00817828" w:rsidRPr="00852738">
        <w:rPr>
          <w:spacing w:val="6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выполняемых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организацией»</w:t>
      </w:r>
      <w:r w:rsidR="00817828" w:rsidRPr="00852738">
        <w:rPr>
          <w:spacing w:val="-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(Приложение</w:t>
      </w:r>
      <w:r w:rsidR="00817828" w:rsidRPr="00852738">
        <w:rPr>
          <w:spacing w:val="-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 xml:space="preserve">к </w:t>
      </w:r>
      <w:r w:rsidR="00817828" w:rsidRPr="00852738">
        <w:rPr>
          <w:spacing w:val="-1"/>
          <w:sz w:val="22"/>
          <w:szCs w:val="22"/>
        </w:rPr>
        <w:t>приказу</w:t>
      </w:r>
      <w:r w:rsidR="00817828" w:rsidRPr="00852738">
        <w:rPr>
          <w:spacing w:val="-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№</w:t>
      </w:r>
      <w:r w:rsidR="00817828" w:rsidRPr="00852738">
        <w:rPr>
          <w:spacing w:val="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2)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8. </w:t>
      </w:r>
      <w:r w:rsidR="00817828" w:rsidRPr="00852738">
        <w:rPr>
          <w:spacing w:val="-1"/>
          <w:sz w:val="22"/>
          <w:szCs w:val="22"/>
        </w:rPr>
        <w:t>Руководителям</w:t>
      </w:r>
      <w:r w:rsidR="00817828" w:rsidRPr="00852738">
        <w:rPr>
          <w:spacing w:val="3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структурных</w:t>
      </w:r>
      <w:r w:rsidR="00817828" w:rsidRPr="00852738">
        <w:rPr>
          <w:spacing w:val="3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подразделений,</w:t>
      </w:r>
      <w:r w:rsidR="00817828" w:rsidRPr="00852738">
        <w:rPr>
          <w:spacing w:val="36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производителям</w:t>
      </w:r>
      <w:r w:rsidR="00817828" w:rsidRPr="00852738">
        <w:rPr>
          <w:spacing w:val="37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работ:</w:t>
      </w:r>
      <w:r w:rsidR="00817828" w:rsidRPr="00852738">
        <w:rPr>
          <w:spacing w:val="4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(должность,</w:t>
      </w:r>
      <w:r w:rsidR="00817828" w:rsidRPr="00852738">
        <w:rPr>
          <w:spacing w:val="38"/>
          <w:sz w:val="22"/>
          <w:szCs w:val="22"/>
        </w:rPr>
        <w:t xml:space="preserve"> </w:t>
      </w:r>
      <w:proofErr w:type="spellStart"/>
      <w:r w:rsidR="00817828" w:rsidRPr="00852738">
        <w:rPr>
          <w:spacing w:val="-1"/>
          <w:sz w:val="22"/>
          <w:szCs w:val="22"/>
        </w:rPr>
        <w:t>ф.и.о.</w:t>
      </w:r>
      <w:proofErr w:type="spellEnd"/>
      <w:r w:rsidR="00817828" w:rsidRPr="00852738">
        <w:rPr>
          <w:spacing w:val="-1"/>
          <w:sz w:val="22"/>
          <w:szCs w:val="22"/>
        </w:rPr>
        <w:t>)</w:t>
      </w:r>
      <w:r w:rsidR="00817828" w:rsidRPr="00852738">
        <w:rPr>
          <w:spacing w:val="39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-</w:t>
      </w:r>
      <w:r w:rsidR="00817828" w:rsidRPr="00852738">
        <w:rPr>
          <w:spacing w:val="9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организовать</w:t>
      </w:r>
      <w:r w:rsidR="00817828" w:rsidRPr="00852738">
        <w:rPr>
          <w:sz w:val="22"/>
          <w:szCs w:val="22"/>
        </w:rPr>
        <w:t xml:space="preserve"> и </w:t>
      </w:r>
      <w:r w:rsidR="00817828" w:rsidRPr="00852738">
        <w:rPr>
          <w:spacing w:val="-1"/>
          <w:sz w:val="22"/>
          <w:szCs w:val="22"/>
        </w:rPr>
        <w:t>производить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работы</w:t>
      </w:r>
      <w:r w:rsidR="00817828" w:rsidRPr="00852738">
        <w:rPr>
          <w:sz w:val="22"/>
          <w:szCs w:val="22"/>
        </w:rPr>
        <w:t xml:space="preserve"> в </w:t>
      </w:r>
      <w:r w:rsidR="00817828" w:rsidRPr="00852738">
        <w:rPr>
          <w:spacing w:val="-1"/>
          <w:sz w:val="22"/>
          <w:szCs w:val="22"/>
        </w:rPr>
        <w:t>соответствие</w:t>
      </w:r>
      <w:r w:rsidR="00817828" w:rsidRPr="00852738">
        <w:rPr>
          <w:spacing w:val="-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 xml:space="preserve">с </w:t>
      </w:r>
      <w:r w:rsidR="00817828" w:rsidRPr="00852738">
        <w:rPr>
          <w:spacing w:val="-1"/>
          <w:sz w:val="22"/>
          <w:szCs w:val="22"/>
        </w:rPr>
        <w:t>требованиями стандартов,</w:t>
      </w:r>
      <w:r w:rsidR="00817828" w:rsidRPr="00852738">
        <w:rPr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перечисленных</w:t>
      </w:r>
      <w:r w:rsidR="00817828" w:rsidRPr="00852738">
        <w:rPr>
          <w:sz w:val="22"/>
          <w:szCs w:val="22"/>
        </w:rPr>
        <w:t xml:space="preserve"> в </w:t>
      </w:r>
      <w:r w:rsidR="00817828" w:rsidRPr="00852738">
        <w:rPr>
          <w:spacing w:val="-1"/>
          <w:sz w:val="22"/>
          <w:szCs w:val="22"/>
        </w:rPr>
        <w:t>п.1.</w:t>
      </w:r>
      <w:r w:rsidRPr="00852738">
        <w:rPr>
          <w:spacing w:val="-1"/>
          <w:sz w:val="22"/>
          <w:szCs w:val="22"/>
        </w:rPr>
        <w:t xml:space="preserve"> настоящего приказа.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9. </w:t>
      </w:r>
      <w:r w:rsidR="00817828" w:rsidRPr="00852738">
        <w:rPr>
          <w:spacing w:val="-1"/>
          <w:sz w:val="22"/>
          <w:szCs w:val="22"/>
        </w:rPr>
        <w:t>Руководителю</w:t>
      </w:r>
      <w:r w:rsidR="00817828" w:rsidRPr="00852738">
        <w:rPr>
          <w:spacing w:val="-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(начальнику)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ПТО организации: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- </w:t>
      </w:r>
      <w:r w:rsidR="00817828" w:rsidRPr="00852738">
        <w:rPr>
          <w:spacing w:val="-1"/>
          <w:sz w:val="22"/>
          <w:szCs w:val="22"/>
        </w:rPr>
        <w:t>внести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изменения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4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формы,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используемые</w:t>
      </w:r>
      <w:r w:rsidR="00817828" w:rsidRPr="00852738">
        <w:rPr>
          <w:spacing w:val="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системах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внутреннего</w:t>
      </w:r>
      <w:r w:rsidR="00817828" w:rsidRPr="00852738">
        <w:rPr>
          <w:spacing w:val="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и</w:t>
      </w:r>
      <w:r w:rsidR="00817828" w:rsidRPr="00852738">
        <w:rPr>
          <w:spacing w:val="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внешнего</w:t>
      </w:r>
      <w:r w:rsidR="00817828" w:rsidRPr="00852738">
        <w:rPr>
          <w:spacing w:val="55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документооборота;</w:t>
      </w:r>
    </w:p>
    <w:p w:rsidR="002C6511" w:rsidRPr="00852738" w:rsidRDefault="002C6511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 xml:space="preserve">- </w:t>
      </w:r>
      <w:r w:rsidR="00817828" w:rsidRPr="00852738">
        <w:rPr>
          <w:sz w:val="22"/>
          <w:szCs w:val="22"/>
        </w:rPr>
        <w:t>довести</w:t>
      </w:r>
      <w:r w:rsidR="00817828" w:rsidRPr="00852738">
        <w:rPr>
          <w:spacing w:val="30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до</w:t>
      </w:r>
      <w:r w:rsidR="00817828" w:rsidRPr="00852738">
        <w:rPr>
          <w:spacing w:val="34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сведения</w:t>
      </w:r>
      <w:r w:rsidR="00817828" w:rsidRPr="00852738">
        <w:rPr>
          <w:spacing w:val="3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контрагентов</w:t>
      </w:r>
      <w:r w:rsidR="00817828" w:rsidRPr="00852738">
        <w:rPr>
          <w:spacing w:val="3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и</w:t>
      </w:r>
      <w:r w:rsidR="00817828" w:rsidRPr="00852738">
        <w:rPr>
          <w:spacing w:val="3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субподрядных</w:t>
      </w:r>
      <w:r w:rsidR="00817828" w:rsidRPr="00852738">
        <w:rPr>
          <w:spacing w:val="34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организаций</w:t>
      </w:r>
      <w:r w:rsidR="00817828" w:rsidRPr="00852738">
        <w:rPr>
          <w:spacing w:val="33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необходимость</w:t>
      </w:r>
      <w:r w:rsidR="00817828" w:rsidRPr="00852738">
        <w:rPr>
          <w:spacing w:val="36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проведения</w:t>
      </w:r>
      <w:r w:rsidR="00817828" w:rsidRPr="00852738">
        <w:rPr>
          <w:spacing w:val="6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работ</w:t>
      </w:r>
      <w:r w:rsidR="00817828" w:rsidRPr="00852738">
        <w:rPr>
          <w:spacing w:val="11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на</w:t>
      </w:r>
      <w:r w:rsidR="00817828" w:rsidRPr="00852738">
        <w:rPr>
          <w:spacing w:val="9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объектах</w:t>
      </w:r>
      <w:r w:rsidR="00817828" w:rsidRPr="00852738">
        <w:rPr>
          <w:spacing w:val="1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капитального</w:t>
      </w:r>
      <w:r w:rsidR="00817828" w:rsidRPr="00852738">
        <w:rPr>
          <w:spacing w:val="1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строительства</w:t>
      </w:r>
      <w:r w:rsidR="00817828" w:rsidRPr="00852738">
        <w:rPr>
          <w:spacing w:val="1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10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соответствии</w:t>
      </w:r>
      <w:r w:rsidR="00817828" w:rsidRPr="00852738">
        <w:rPr>
          <w:spacing w:val="10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с</w:t>
      </w:r>
      <w:r w:rsidR="00817828" w:rsidRPr="00852738">
        <w:rPr>
          <w:spacing w:val="1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требованиями</w:t>
      </w:r>
      <w:r w:rsidR="00817828" w:rsidRPr="00852738">
        <w:rPr>
          <w:spacing w:val="12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введенных</w:t>
      </w:r>
      <w:r w:rsidR="00817828" w:rsidRPr="00852738">
        <w:rPr>
          <w:spacing w:val="12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в</w:t>
      </w:r>
      <w:r w:rsidR="00817828" w:rsidRPr="00852738">
        <w:rPr>
          <w:spacing w:val="8"/>
          <w:sz w:val="22"/>
          <w:szCs w:val="22"/>
        </w:rPr>
        <w:t xml:space="preserve"> </w:t>
      </w:r>
      <w:r w:rsidR="00817828" w:rsidRPr="00852738">
        <w:rPr>
          <w:spacing w:val="-1"/>
          <w:sz w:val="22"/>
          <w:szCs w:val="22"/>
        </w:rPr>
        <w:t>действие</w:t>
      </w:r>
      <w:r w:rsidR="00817828" w:rsidRPr="00852738">
        <w:rPr>
          <w:spacing w:val="73"/>
          <w:sz w:val="22"/>
          <w:szCs w:val="22"/>
        </w:rPr>
        <w:t xml:space="preserve"> </w:t>
      </w:r>
      <w:r w:rsidR="00817828" w:rsidRPr="00852738">
        <w:rPr>
          <w:sz w:val="22"/>
          <w:szCs w:val="22"/>
        </w:rPr>
        <w:t>стандартов</w:t>
      </w:r>
    </w:p>
    <w:p w:rsidR="00817828" w:rsidRPr="00852738" w:rsidRDefault="00817828" w:rsidP="002C6511">
      <w:pPr>
        <w:pStyle w:val="a3"/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z w:val="22"/>
          <w:szCs w:val="22"/>
        </w:rPr>
        <w:t>-</w:t>
      </w:r>
      <w:r w:rsidRPr="00852738">
        <w:rPr>
          <w:spacing w:val="13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обеспечить</w:t>
      </w:r>
      <w:r w:rsidR="002C6511" w:rsidRPr="00852738">
        <w:rPr>
          <w:spacing w:val="-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необходимую</w:t>
      </w:r>
      <w:r w:rsidR="00C13011" w:rsidRPr="00852738">
        <w:rPr>
          <w:spacing w:val="-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организационно-методическую</w:t>
      </w:r>
      <w:r w:rsidR="00C13011" w:rsidRPr="00852738">
        <w:rPr>
          <w:spacing w:val="-1"/>
          <w:sz w:val="22"/>
          <w:szCs w:val="22"/>
        </w:rPr>
        <w:t xml:space="preserve"> помощь по </w:t>
      </w:r>
      <w:r w:rsidRPr="00852738">
        <w:rPr>
          <w:spacing w:val="-1"/>
          <w:sz w:val="22"/>
          <w:szCs w:val="22"/>
        </w:rPr>
        <w:t>применению</w:t>
      </w:r>
      <w:r w:rsidRPr="00852738">
        <w:rPr>
          <w:spacing w:val="6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соответствующих</w:t>
      </w:r>
      <w:r w:rsidRPr="00852738">
        <w:rPr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стандартов</w:t>
      </w:r>
    </w:p>
    <w:p w:rsidR="002C6511" w:rsidRPr="00852738" w:rsidRDefault="00852738" w:rsidP="00852738">
      <w:pPr>
        <w:pStyle w:val="a3"/>
        <w:tabs>
          <w:tab w:val="left" w:pos="4725"/>
        </w:tabs>
        <w:kinsoku w:val="0"/>
        <w:overflowPunct w:val="0"/>
        <w:spacing w:before="0"/>
        <w:ind w:left="0" w:firstLine="851"/>
        <w:jc w:val="both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ab/>
      </w:r>
    </w:p>
    <w:p w:rsidR="00817828" w:rsidRPr="00852738" w:rsidRDefault="00817828" w:rsidP="00F30AFB">
      <w:pPr>
        <w:pStyle w:val="a3"/>
        <w:tabs>
          <w:tab w:val="left" w:pos="1531"/>
        </w:tabs>
        <w:kinsoku w:val="0"/>
        <w:overflowPunct w:val="0"/>
        <w:spacing w:before="0"/>
        <w:ind w:left="-142" w:right="546" w:firstLine="167"/>
        <w:rPr>
          <w:spacing w:val="-1"/>
          <w:sz w:val="22"/>
          <w:szCs w:val="22"/>
        </w:rPr>
      </w:pPr>
      <w:r w:rsidRPr="00852738">
        <w:rPr>
          <w:spacing w:val="-1"/>
          <w:sz w:val="22"/>
          <w:szCs w:val="22"/>
        </w:rPr>
        <w:t>Контроль</w:t>
      </w:r>
      <w:r w:rsidRPr="00852738">
        <w:rPr>
          <w:sz w:val="22"/>
          <w:szCs w:val="22"/>
        </w:rPr>
        <w:t xml:space="preserve"> </w:t>
      </w:r>
      <w:proofErr w:type="gramStart"/>
      <w:r w:rsidRPr="00852738">
        <w:rPr>
          <w:spacing w:val="-1"/>
          <w:sz w:val="22"/>
          <w:szCs w:val="22"/>
        </w:rPr>
        <w:t>за</w:t>
      </w:r>
      <w:r w:rsidRPr="00852738">
        <w:rPr>
          <w:sz w:val="22"/>
          <w:szCs w:val="22"/>
        </w:rPr>
        <w:t xml:space="preserve"> </w:t>
      </w:r>
      <w:r w:rsidRPr="00852738">
        <w:rPr>
          <w:spacing w:val="4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исполнением</w:t>
      </w:r>
      <w:proofErr w:type="gramEnd"/>
      <w:r w:rsidRPr="00852738">
        <w:rPr>
          <w:sz w:val="22"/>
          <w:szCs w:val="22"/>
        </w:rPr>
        <w:t xml:space="preserve"> </w:t>
      </w:r>
      <w:r w:rsidRPr="00852738">
        <w:rPr>
          <w:spacing w:val="40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настоящего</w:t>
      </w:r>
      <w:r w:rsidRPr="00852738">
        <w:rPr>
          <w:sz w:val="22"/>
          <w:szCs w:val="22"/>
        </w:rPr>
        <w:t xml:space="preserve"> </w:t>
      </w:r>
      <w:r w:rsidRPr="00852738">
        <w:rPr>
          <w:spacing w:val="38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приказа</w:t>
      </w:r>
      <w:r w:rsidRPr="00852738">
        <w:rPr>
          <w:sz w:val="22"/>
          <w:szCs w:val="22"/>
        </w:rPr>
        <w:t xml:space="preserve"> </w:t>
      </w:r>
      <w:r w:rsidRPr="00852738">
        <w:rPr>
          <w:spacing w:val="40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возложить</w:t>
      </w:r>
      <w:r w:rsidRPr="00852738">
        <w:rPr>
          <w:sz w:val="22"/>
          <w:szCs w:val="22"/>
        </w:rPr>
        <w:t xml:space="preserve"> </w:t>
      </w:r>
      <w:r w:rsidRPr="00852738">
        <w:rPr>
          <w:spacing w:val="41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на_(должность,</w:t>
      </w:r>
      <w:r w:rsidRPr="00852738">
        <w:rPr>
          <w:sz w:val="22"/>
          <w:szCs w:val="22"/>
        </w:rPr>
        <w:t xml:space="preserve"> </w:t>
      </w:r>
      <w:r w:rsidRPr="00852738">
        <w:rPr>
          <w:spacing w:val="38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инициалы,</w:t>
      </w:r>
      <w:r w:rsidRPr="00852738">
        <w:rPr>
          <w:spacing w:val="69"/>
          <w:sz w:val="22"/>
          <w:szCs w:val="22"/>
        </w:rPr>
        <w:t xml:space="preserve"> </w:t>
      </w:r>
      <w:r w:rsidRPr="00852738">
        <w:rPr>
          <w:spacing w:val="-1"/>
          <w:sz w:val="22"/>
          <w:szCs w:val="22"/>
        </w:rPr>
        <w:t>фамилия)</w:t>
      </w:r>
    </w:p>
    <w:p w:rsidR="00817828" w:rsidRPr="00852738" w:rsidRDefault="00817828" w:rsidP="00F30AFB">
      <w:pPr>
        <w:pStyle w:val="a3"/>
        <w:kinsoku w:val="0"/>
        <w:overflowPunct w:val="0"/>
        <w:spacing w:before="0"/>
        <w:ind w:left="-142" w:firstLine="167"/>
        <w:rPr>
          <w:sz w:val="22"/>
          <w:szCs w:val="22"/>
        </w:rPr>
      </w:pPr>
    </w:p>
    <w:p w:rsidR="00AD3D50" w:rsidRPr="00852738" w:rsidRDefault="00AD3D50" w:rsidP="00F30AFB">
      <w:pPr>
        <w:pStyle w:val="a3"/>
        <w:kinsoku w:val="0"/>
        <w:overflowPunct w:val="0"/>
        <w:spacing w:before="0"/>
        <w:ind w:left="-142" w:right="547" w:firstLine="167"/>
        <w:jc w:val="right"/>
        <w:rPr>
          <w:spacing w:val="-1"/>
          <w:sz w:val="22"/>
          <w:szCs w:val="22"/>
        </w:rPr>
      </w:pPr>
    </w:p>
    <w:p w:rsidR="00817828" w:rsidRDefault="00817828" w:rsidP="00F30AFB">
      <w:pPr>
        <w:pStyle w:val="a3"/>
        <w:kinsoku w:val="0"/>
        <w:overflowPunct w:val="0"/>
        <w:spacing w:before="0" w:line="20" w:lineRule="atLeast"/>
        <w:ind w:left="-142" w:firstLine="167"/>
        <w:rPr>
          <w:sz w:val="2"/>
          <w:szCs w:val="2"/>
        </w:rPr>
      </w:pPr>
      <w:r>
        <w:rPr>
          <w:spacing w:val="-1"/>
          <w:sz w:val="24"/>
          <w:szCs w:val="24"/>
        </w:rPr>
        <w:t>Генеральный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директор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FC6ED2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77950" cy="12700"/>
                <wp:effectExtent l="9525" t="9525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0" y="0"/>
                          <a:chExt cx="2170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D494F" id="Group 2" o:spid="_x0000_s1026" style="width:108.5pt;height:1pt;mso-position-horizontal-relative:char;mso-position-vertical-relative:line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">
                <v:shape id="Freeform 3" o:spid="_x0000_s1027" style="position:absolute;left:4;top:4;width:2160;height:20;visibility:visible;mso-wrap-style:square;v-text-anchor:top" coordsize="2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:rsidR="00817828" w:rsidRDefault="00817828" w:rsidP="00F30AFB">
      <w:pPr>
        <w:pStyle w:val="a3"/>
        <w:kinsoku w:val="0"/>
        <w:overflowPunct w:val="0"/>
        <w:spacing w:before="0"/>
        <w:ind w:left="6492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(инициалы,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фамилия)</w:t>
      </w:r>
    </w:p>
    <w:p w:rsidR="002C6511" w:rsidRDefault="002C6511" w:rsidP="00F30AFB">
      <w:pPr>
        <w:pStyle w:val="a3"/>
        <w:kinsoku w:val="0"/>
        <w:overflowPunct w:val="0"/>
        <w:spacing w:before="0"/>
        <w:ind w:left="6492"/>
        <w:rPr>
          <w:spacing w:val="-1"/>
          <w:sz w:val="24"/>
          <w:szCs w:val="24"/>
        </w:rPr>
      </w:pPr>
    </w:p>
    <w:p w:rsidR="00817828" w:rsidRDefault="00817828" w:rsidP="00817828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C6511" w:rsidRDefault="002C6511" w:rsidP="00817828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C6511" w:rsidRDefault="002C6511" w:rsidP="00817828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</w:pPr>
    </w:p>
    <w:p w:rsidR="002C6511" w:rsidRDefault="002C6511" w:rsidP="002C6511">
      <w:pPr>
        <w:pStyle w:val="a3"/>
        <w:kinsoku w:val="0"/>
        <w:overflowPunct w:val="0"/>
        <w:spacing w:before="0"/>
        <w:ind w:left="0" w:right="787" w:firstLine="0"/>
        <w:jc w:val="right"/>
        <w:rPr>
          <w:spacing w:val="-1"/>
          <w:sz w:val="24"/>
          <w:szCs w:val="24"/>
        </w:rPr>
      </w:pPr>
    </w:p>
    <w:p w:rsidR="002C6511" w:rsidRDefault="002C6511" w:rsidP="00817828">
      <w:pPr>
        <w:pStyle w:val="a3"/>
        <w:kinsoku w:val="0"/>
        <w:overflowPunct w:val="0"/>
        <w:spacing w:before="0"/>
        <w:ind w:left="0" w:right="547" w:firstLine="0"/>
        <w:jc w:val="right"/>
        <w:rPr>
          <w:spacing w:val="-1"/>
          <w:sz w:val="24"/>
          <w:szCs w:val="24"/>
        </w:rPr>
        <w:sectPr w:rsidR="002C6511" w:rsidSect="00817828">
          <w:type w:val="continuous"/>
          <w:pgSz w:w="11910" w:h="16840"/>
          <w:pgMar w:top="1060" w:right="440" w:bottom="280" w:left="740" w:header="720" w:footer="720" w:gutter="0"/>
          <w:cols w:space="1771"/>
          <w:noEndnote/>
        </w:sectPr>
      </w:pPr>
    </w:p>
    <w:p w:rsidR="00B53F41" w:rsidRDefault="00B53F41" w:rsidP="00B53F41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lastRenderedPageBreak/>
        <w:t>На бланке организации</w:t>
      </w:r>
    </w:p>
    <w:p w:rsidR="00B53F41" w:rsidRDefault="00B53F41" w:rsidP="00B53F41">
      <w:pPr>
        <w:jc w:val="right"/>
        <w:rPr>
          <w:szCs w:val="28"/>
        </w:rPr>
      </w:pPr>
      <w:r>
        <w:rPr>
          <w:szCs w:val="28"/>
        </w:rPr>
        <w:t>Приложение № 1 к Приказу № ___ от __</w:t>
      </w:r>
      <w:proofErr w:type="gramStart"/>
      <w:r>
        <w:rPr>
          <w:szCs w:val="28"/>
        </w:rPr>
        <w:t>_._</w:t>
      </w:r>
      <w:proofErr w:type="gramEnd"/>
      <w:r>
        <w:rPr>
          <w:szCs w:val="28"/>
        </w:rPr>
        <w:t>__. 20___ г.</w:t>
      </w:r>
    </w:p>
    <w:p w:rsidR="00B53F41" w:rsidRDefault="00B53F41" w:rsidP="00B53F41">
      <w:pPr>
        <w:ind w:left="6372" w:firstLine="709"/>
        <w:jc w:val="center"/>
        <w:rPr>
          <w:szCs w:val="28"/>
        </w:rPr>
      </w:pPr>
    </w:p>
    <w:p w:rsidR="00B53F41" w:rsidRDefault="00B53F41" w:rsidP="00B53F41">
      <w:pPr>
        <w:ind w:left="6372" w:firstLine="709"/>
        <w:jc w:val="center"/>
        <w:rPr>
          <w:szCs w:val="28"/>
        </w:rPr>
      </w:pPr>
      <w:r w:rsidRPr="00860EE3">
        <w:rPr>
          <w:szCs w:val="28"/>
        </w:rPr>
        <w:t xml:space="preserve"> «УТВЕРЖДАЮ»</w:t>
      </w:r>
    </w:p>
    <w:p w:rsidR="00B53F41" w:rsidRPr="0083634A" w:rsidRDefault="00B53F41" w:rsidP="00B53F4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__________________________________</w:t>
      </w:r>
    </w:p>
    <w:p w:rsidR="00B53F41" w:rsidRPr="0083634A" w:rsidRDefault="00B53F41" w:rsidP="00B53F41">
      <w:pPr>
        <w:jc w:val="right"/>
        <w:rPr>
          <w:sz w:val="18"/>
          <w:szCs w:val="18"/>
        </w:rPr>
      </w:pPr>
      <w:r>
        <w:rPr>
          <w:sz w:val="18"/>
          <w:szCs w:val="18"/>
        </w:rPr>
        <w:t>(н</w:t>
      </w:r>
      <w:r w:rsidRPr="0083634A">
        <w:rPr>
          <w:sz w:val="18"/>
          <w:szCs w:val="18"/>
        </w:rPr>
        <w:t>аименование должности руководителя организации</w:t>
      </w:r>
      <w:r>
        <w:rPr>
          <w:sz w:val="18"/>
          <w:szCs w:val="18"/>
        </w:rPr>
        <w:t>)</w:t>
      </w:r>
    </w:p>
    <w:p w:rsidR="00B53F41" w:rsidRPr="00860EE3" w:rsidRDefault="00B53F41" w:rsidP="00B53F41">
      <w:pPr>
        <w:ind w:left="3261"/>
        <w:jc w:val="center"/>
        <w:rPr>
          <w:szCs w:val="28"/>
        </w:rPr>
      </w:pPr>
      <w:r>
        <w:rPr>
          <w:szCs w:val="28"/>
        </w:rPr>
        <w:t xml:space="preserve">                                       ОПФ «наименование организации»</w:t>
      </w:r>
    </w:p>
    <w:p w:rsidR="00B53F41" w:rsidRPr="007B7C03" w:rsidRDefault="00B53F41" w:rsidP="00B53F41">
      <w:r>
        <w:t xml:space="preserve">                                                                                                   ___</w:t>
      </w:r>
      <w:r w:rsidRPr="007B7C03">
        <w:t>________________________________</w:t>
      </w:r>
    </w:p>
    <w:p w:rsidR="00B53F41" w:rsidRPr="007B7C03" w:rsidRDefault="00B53F41" w:rsidP="00B53F41">
      <w:pPr>
        <w:ind w:left="4248" w:firstLine="708"/>
      </w:pPr>
      <w:r w:rsidRPr="007B7C03">
        <w:rPr>
          <w:sz w:val="18"/>
        </w:rPr>
        <w:t xml:space="preserve">           (фамилия и инициалы руководителя организации)</w:t>
      </w:r>
    </w:p>
    <w:p w:rsidR="00B53F41" w:rsidRPr="00860EE3" w:rsidRDefault="00B53F41" w:rsidP="00B53F41">
      <w:pPr>
        <w:rPr>
          <w:b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0EE3">
        <w:rPr>
          <w:b/>
          <w:szCs w:val="28"/>
        </w:rPr>
        <w:t>План</w:t>
      </w:r>
    </w:p>
    <w:p w:rsidR="00B53F41" w:rsidRPr="00860EE3" w:rsidRDefault="00B53F41" w:rsidP="00B53F41">
      <w:pPr>
        <w:jc w:val="center"/>
        <w:rPr>
          <w:b/>
          <w:szCs w:val="28"/>
        </w:rPr>
      </w:pPr>
      <w:r w:rsidRPr="00860EE3">
        <w:rPr>
          <w:b/>
          <w:szCs w:val="28"/>
        </w:rPr>
        <w:t>организационно-технических мероприятии по</w:t>
      </w:r>
    </w:p>
    <w:p w:rsidR="00B53F41" w:rsidRPr="00860EE3" w:rsidRDefault="00B53F41" w:rsidP="00B53F41">
      <w:pPr>
        <w:jc w:val="center"/>
        <w:rPr>
          <w:b/>
          <w:szCs w:val="28"/>
        </w:rPr>
      </w:pPr>
      <w:r w:rsidRPr="00860EE3">
        <w:rPr>
          <w:b/>
          <w:szCs w:val="28"/>
        </w:rPr>
        <w:t>внедрению стандартов СРО (СТО НОСТРОЙ)</w:t>
      </w: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678"/>
        <w:gridCol w:w="1422"/>
        <w:gridCol w:w="1797"/>
        <w:gridCol w:w="1525"/>
      </w:tblGrid>
      <w:tr w:rsidR="00B53F41" w:rsidRPr="00CE34AF" w:rsidTr="00B53F41">
        <w:tc>
          <w:tcPr>
            <w:tcW w:w="709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№</w:t>
            </w:r>
          </w:p>
          <w:p w:rsidR="00B53F41" w:rsidRPr="00CE34AF" w:rsidRDefault="00B53F41" w:rsidP="007636C4">
            <w:pPr>
              <w:jc w:val="center"/>
            </w:pPr>
            <w:r w:rsidRPr="00CE34AF">
              <w:t>п/п</w:t>
            </w:r>
          </w:p>
        </w:tc>
        <w:tc>
          <w:tcPr>
            <w:tcW w:w="4678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Наименование работ</w:t>
            </w:r>
          </w:p>
        </w:tc>
        <w:tc>
          <w:tcPr>
            <w:tcW w:w="1422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Сроки исполнения</w:t>
            </w:r>
          </w:p>
        </w:tc>
        <w:tc>
          <w:tcPr>
            <w:tcW w:w="1797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Ответственный исполнитель</w:t>
            </w:r>
          </w:p>
        </w:tc>
        <w:tc>
          <w:tcPr>
            <w:tcW w:w="1525" w:type="dxa"/>
            <w:vAlign w:val="center"/>
          </w:tcPr>
          <w:p w:rsidR="00B53F41" w:rsidRPr="00CE34AF" w:rsidRDefault="00B53F41" w:rsidP="007636C4">
            <w:pPr>
              <w:jc w:val="center"/>
            </w:pPr>
            <w:r w:rsidRPr="00CE34AF">
              <w:t>Примечание</w:t>
            </w:r>
          </w:p>
          <w:p w:rsidR="00B53F41" w:rsidRPr="00CE34AF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1.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Размножение или тиражирование (при необходимости) текста стандарта в доступном и удобном для ознакомления и работы с ним формате (бумажном или электронном).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2.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Формирование рабочей группы по внедрению стандартов.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3.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Ревизия и актуализация внутренней нормативной документации.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4.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Разработка аналитической таблицы, включающей все виды выполняемых организацией СМР.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5.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 новому стандарту.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6.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Изменение технологических процессов строительства или монтажа, режимов работы оборудования, автоматизацию и механизацию технологических и производственных процессов, повышение точности изготовления продукции.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7.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Реконструкция, расширение, строительство новых производственных мощностей, организацию специализированных производств.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8.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Самостоятельное изучение конкретных СТО НОСТРОЙ.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9.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>Организация и проведение совещаний (семинаров) по изучению СТО НОСТРОЙ на первом уровне: руководство организации, руководители структурных подразделений и менеджеры строительных проектов.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877254" w:rsidTr="00B53F41">
        <w:tc>
          <w:tcPr>
            <w:tcW w:w="709" w:type="dxa"/>
            <w:vAlign w:val="center"/>
          </w:tcPr>
          <w:p w:rsidR="00B53F41" w:rsidRPr="00877254" w:rsidRDefault="00B53F41" w:rsidP="007636C4">
            <w:pPr>
              <w:jc w:val="center"/>
            </w:pPr>
            <w:r w:rsidRPr="00877254">
              <w:t>10.</w:t>
            </w:r>
          </w:p>
        </w:tc>
        <w:tc>
          <w:tcPr>
            <w:tcW w:w="4678" w:type="dxa"/>
          </w:tcPr>
          <w:p w:rsidR="00B53F41" w:rsidRPr="00877254" w:rsidRDefault="00B53F41" w:rsidP="007636C4">
            <w:pPr>
              <w:jc w:val="both"/>
            </w:pPr>
            <w:r w:rsidRPr="00877254">
              <w:t xml:space="preserve">Организация и проведение совещаний (семинаров) по изучению СТО НОСТРОЙ на втором уровне: ИТР и линейные </w:t>
            </w:r>
            <w:r w:rsidRPr="00877254">
              <w:lastRenderedPageBreak/>
              <w:t>менеджеры.</w:t>
            </w:r>
          </w:p>
        </w:tc>
        <w:tc>
          <w:tcPr>
            <w:tcW w:w="1422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877254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877254" w:rsidRDefault="00B53F41" w:rsidP="007636C4">
            <w:pPr>
              <w:jc w:val="center"/>
            </w:pPr>
          </w:p>
        </w:tc>
      </w:tr>
      <w:tr w:rsidR="00B53F41" w:rsidRPr="00363A6B" w:rsidTr="00B53F41">
        <w:tc>
          <w:tcPr>
            <w:tcW w:w="709" w:type="dxa"/>
            <w:vAlign w:val="center"/>
          </w:tcPr>
          <w:p w:rsidR="00B53F41" w:rsidRPr="00363A6B" w:rsidRDefault="00B53F41" w:rsidP="007636C4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678" w:type="dxa"/>
          </w:tcPr>
          <w:p w:rsidR="00B53F41" w:rsidRPr="00363A6B" w:rsidRDefault="00B53F41" w:rsidP="007636C4">
            <w:pPr>
              <w:jc w:val="both"/>
            </w:pPr>
            <w:r w:rsidRPr="00877254">
              <w:t>Организация и проведение внутренней</w:t>
            </w:r>
            <w:r>
              <w:t xml:space="preserve"> </w:t>
            </w:r>
            <w:r w:rsidRPr="00877254">
              <w:t>аттестации по СТО НОСТРОЙ всех</w:t>
            </w:r>
            <w:r>
              <w:t xml:space="preserve"> </w:t>
            </w:r>
            <w:r w:rsidRPr="00877254">
              <w:t>заинтересованных сторон.</w:t>
            </w:r>
          </w:p>
        </w:tc>
        <w:tc>
          <w:tcPr>
            <w:tcW w:w="1422" w:type="dxa"/>
          </w:tcPr>
          <w:p w:rsidR="00B53F41" w:rsidRPr="00363A6B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363A6B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363A6B" w:rsidRDefault="00B53F41" w:rsidP="007636C4">
            <w:pPr>
              <w:jc w:val="center"/>
            </w:pPr>
          </w:p>
        </w:tc>
      </w:tr>
      <w:tr w:rsidR="00B53F41" w:rsidRPr="00363A6B" w:rsidTr="00B53F41">
        <w:tc>
          <w:tcPr>
            <w:tcW w:w="709" w:type="dxa"/>
            <w:vAlign w:val="center"/>
          </w:tcPr>
          <w:p w:rsidR="00B53F41" w:rsidRDefault="00B53F41" w:rsidP="007636C4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B53F41" w:rsidRPr="00363A6B" w:rsidRDefault="00B53F41" w:rsidP="007636C4">
            <w:pPr>
              <w:jc w:val="both"/>
            </w:pPr>
            <w:r w:rsidRPr="00877254">
              <w:t>Установление порядка осуществления</w:t>
            </w:r>
            <w:r>
              <w:t xml:space="preserve"> </w:t>
            </w:r>
            <w:r w:rsidRPr="00877254">
              <w:t>контроля за соблюдением требований</w:t>
            </w:r>
            <w:r>
              <w:t xml:space="preserve"> </w:t>
            </w:r>
            <w:r w:rsidRPr="00877254">
              <w:t>стандарта.</w:t>
            </w:r>
          </w:p>
        </w:tc>
        <w:tc>
          <w:tcPr>
            <w:tcW w:w="1422" w:type="dxa"/>
          </w:tcPr>
          <w:p w:rsidR="00B53F41" w:rsidRPr="00363A6B" w:rsidRDefault="00B53F41" w:rsidP="007636C4">
            <w:pPr>
              <w:jc w:val="center"/>
            </w:pPr>
          </w:p>
        </w:tc>
        <w:tc>
          <w:tcPr>
            <w:tcW w:w="1797" w:type="dxa"/>
          </w:tcPr>
          <w:p w:rsidR="00B53F41" w:rsidRPr="00363A6B" w:rsidRDefault="00B53F41" w:rsidP="007636C4">
            <w:pPr>
              <w:jc w:val="center"/>
            </w:pPr>
          </w:p>
        </w:tc>
        <w:tc>
          <w:tcPr>
            <w:tcW w:w="1525" w:type="dxa"/>
          </w:tcPr>
          <w:p w:rsidR="00B53F41" w:rsidRPr="00363A6B" w:rsidRDefault="00B53F41" w:rsidP="007636C4">
            <w:pPr>
              <w:jc w:val="center"/>
            </w:pPr>
          </w:p>
        </w:tc>
      </w:tr>
    </w:tbl>
    <w:p w:rsidR="00817828" w:rsidRDefault="00817828" w:rsidP="00817828">
      <w:pPr>
        <w:sectPr w:rsidR="00817828">
          <w:pgSz w:w="11910" w:h="16840"/>
          <w:pgMar w:top="1040" w:right="440" w:bottom="280" w:left="740" w:header="720" w:footer="720" w:gutter="0"/>
          <w:cols w:space="720"/>
          <w:noEndnote/>
        </w:sectPr>
      </w:pPr>
    </w:p>
    <w:p w:rsidR="00817828" w:rsidRDefault="00817828" w:rsidP="00817828">
      <w:pPr>
        <w:pStyle w:val="a3"/>
        <w:kinsoku w:val="0"/>
        <w:overflowPunct w:val="0"/>
        <w:spacing w:before="47"/>
        <w:ind w:left="1685" w:firstLine="6371"/>
      </w:pPr>
      <w:r>
        <w:rPr>
          <w:spacing w:val="-1"/>
        </w:rP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:rsidR="00817828" w:rsidRDefault="00817828" w:rsidP="00817828">
      <w:pPr>
        <w:pStyle w:val="a3"/>
        <w:kinsoku w:val="0"/>
        <w:overflowPunct w:val="0"/>
        <w:spacing w:before="249" w:line="275" w:lineRule="auto"/>
        <w:ind w:left="1685" w:right="1194" w:firstLine="0"/>
        <w:jc w:val="center"/>
        <w:rPr>
          <w:spacing w:val="-1"/>
        </w:rPr>
      </w:pPr>
      <w:r>
        <w:rPr>
          <w:spacing w:val="-1"/>
        </w:rPr>
        <w:t>Форма</w:t>
      </w:r>
      <w:r>
        <w:t xml:space="preserve"> </w:t>
      </w:r>
      <w:r>
        <w:rPr>
          <w:spacing w:val="-1"/>
        </w:rPr>
        <w:t>Перечня</w:t>
      </w:r>
      <w:r>
        <w:rPr>
          <w:spacing w:val="-3"/>
        </w:rPr>
        <w:t xml:space="preserve"> </w:t>
      </w:r>
      <w:r>
        <w:rPr>
          <w:spacing w:val="-1"/>
        </w:rPr>
        <w:t>нормативных</w:t>
      </w:r>
      <w:r>
        <w:rPr>
          <w:spacing w:val="1"/>
        </w:rPr>
        <w:t xml:space="preserve"> </w:t>
      </w:r>
      <w:r>
        <w:rPr>
          <w:spacing w:val="-1"/>
        </w:rPr>
        <w:t>документов по</w:t>
      </w:r>
      <w:r>
        <w:rPr>
          <w:spacing w:val="1"/>
        </w:rPr>
        <w:t xml:space="preserve"> </w:t>
      </w:r>
      <w:r>
        <w:rPr>
          <w:spacing w:val="-1"/>
        </w:rPr>
        <w:t>видам</w:t>
      </w:r>
      <w:r>
        <w:t xml:space="preserve"> </w:t>
      </w:r>
      <w:r>
        <w:rPr>
          <w:spacing w:val="-1"/>
        </w:rPr>
        <w:t>работ,</w:t>
      </w:r>
      <w:r>
        <w:rPr>
          <w:spacing w:val="23"/>
        </w:rPr>
        <w:t xml:space="preserve"> </w:t>
      </w:r>
      <w:r>
        <w:rPr>
          <w:spacing w:val="-1"/>
        </w:rPr>
        <w:t>выполняемых</w:t>
      </w:r>
      <w:r>
        <w:rPr>
          <w:spacing w:val="1"/>
        </w:rPr>
        <w:t xml:space="preserve"> </w:t>
      </w:r>
      <w:r>
        <w:rPr>
          <w:spacing w:val="-2"/>
        </w:rPr>
        <w:t>строительной</w:t>
      </w:r>
      <w:r>
        <w:t xml:space="preserve"> </w:t>
      </w:r>
      <w:r>
        <w:rPr>
          <w:spacing w:val="-1"/>
        </w:rPr>
        <w:t>организацией</w:t>
      </w:r>
    </w:p>
    <w:p w:rsidR="00817828" w:rsidRDefault="00817828" w:rsidP="00817828">
      <w:pPr>
        <w:pStyle w:val="a3"/>
        <w:kinsoku w:val="0"/>
        <w:overflowPunct w:val="0"/>
        <w:spacing w:before="0"/>
        <w:ind w:left="0" w:firstLine="0"/>
      </w:pPr>
    </w:p>
    <w:p w:rsidR="00817828" w:rsidRDefault="00817828" w:rsidP="00817828">
      <w:pPr>
        <w:pStyle w:val="a3"/>
        <w:kinsoku w:val="0"/>
        <w:overflowPunct w:val="0"/>
        <w:ind w:left="0" w:firstLine="0"/>
        <w:rPr>
          <w:sz w:val="39"/>
          <w:szCs w:val="39"/>
        </w:rPr>
      </w:pPr>
    </w:p>
    <w:p w:rsidR="00817828" w:rsidRDefault="00817828" w:rsidP="00817828">
      <w:pPr>
        <w:pStyle w:val="a3"/>
        <w:tabs>
          <w:tab w:val="left" w:pos="9248"/>
        </w:tabs>
        <w:kinsoku w:val="0"/>
        <w:overflowPunct w:val="0"/>
        <w:spacing w:before="0" w:line="275" w:lineRule="auto"/>
        <w:ind w:left="7175" w:right="525" w:firstLine="12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t>Генеральный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директор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ООО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 xml:space="preserve">« </w:t>
      </w:r>
      <w:r>
        <w:rPr>
          <w:spacing w:val="-5"/>
          <w:sz w:val="22"/>
          <w:szCs w:val="22"/>
        </w:rPr>
        <w:tab/>
      </w:r>
      <w:proofErr w:type="gramEnd"/>
      <w:r>
        <w:rPr>
          <w:sz w:val="22"/>
          <w:szCs w:val="22"/>
        </w:rPr>
        <w:t>»</w:t>
      </w:r>
    </w:p>
    <w:p w:rsidR="00817828" w:rsidRDefault="00817828" w:rsidP="00817828">
      <w:pPr>
        <w:pStyle w:val="a3"/>
        <w:tabs>
          <w:tab w:val="left" w:pos="1322"/>
        </w:tabs>
        <w:kinsoku w:val="0"/>
        <w:overflowPunct w:val="0"/>
        <w:spacing w:before="1"/>
        <w:ind w:left="0" w:right="555" w:firstLine="0"/>
        <w:jc w:val="right"/>
        <w:rPr>
          <w:spacing w:val="-1"/>
          <w:w w:val="95"/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1"/>
          <w:w w:val="95"/>
          <w:sz w:val="22"/>
          <w:szCs w:val="22"/>
        </w:rPr>
        <w:t>(Ф.И.О.)</w:t>
      </w:r>
    </w:p>
    <w:p w:rsidR="00817828" w:rsidRDefault="00817828" w:rsidP="00817828">
      <w:pPr>
        <w:pStyle w:val="a3"/>
        <w:kinsoku w:val="0"/>
        <w:overflowPunct w:val="0"/>
        <w:spacing w:before="0"/>
        <w:ind w:left="0" w:firstLine="0"/>
        <w:rPr>
          <w:sz w:val="22"/>
          <w:szCs w:val="22"/>
        </w:rPr>
      </w:pPr>
    </w:p>
    <w:p w:rsidR="00817828" w:rsidRDefault="00817828" w:rsidP="00817828">
      <w:pPr>
        <w:pStyle w:val="a3"/>
        <w:kinsoku w:val="0"/>
        <w:overflowPunct w:val="0"/>
        <w:ind w:left="0" w:firstLine="0"/>
        <w:rPr>
          <w:sz w:val="24"/>
          <w:szCs w:val="24"/>
        </w:rPr>
      </w:pPr>
    </w:p>
    <w:p w:rsidR="00817828" w:rsidRDefault="00817828" w:rsidP="00817828">
      <w:pPr>
        <w:pStyle w:val="a3"/>
        <w:tabs>
          <w:tab w:val="left" w:pos="7123"/>
        </w:tabs>
        <w:kinsoku w:val="0"/>
        <w:overflowPunct w:val="0"/>
        <w:spacing w:before="0" w:line="465" w:lineRule="auto"/>
        <w:ind w:left="0" w:right="1330" w:firstLine="0"/>
        <w:jc w:val="center"/>
        <w:rPr>
          <w:b/>
          <w:bCs/>
          <w:spacing w:val="-1"/>
          <w:sz w:val="22"/>
          <w:szCs w:val="22"/>
        </w:rPr>
        <w:sectPr w:rsidR="00817828">
          <w:pgSz w:w="11910" w:h="16840"/>
          <w:pgMar w:top="1060" w:right="1000" w:bottom="280" w:left="1020" w:header="720" w:footer="720" w:gutter="0"/>
          <w:cols w:space="720" w:equalWidth="0">
            <w:col w:w="9890"/>
          </w:cols>
          <w:noEndnote/>
        </w:sectPr>
      </w:pPr>
    </w:p>
    <w:p w:rsidR="00817828" w:rsidRPr="00F30AFB" w:rsidRDefault="00817828" w:rsidP="00D20B54">
      <w:pPr>
        <w:pStyle w:val="ae"/>
        <w:jc w:val="center"/>
      </w:pPr>
      <w:r w:rsidRPr="00F30AFB">
        <w:lastRenderedPageBreak/>
        <w:t>Перечень нормативных</w:t>
      </w:r>
      <w:r w:rsidRPr="00F30AFB">
        <w:rPr>
          <w:spacing w:val="-2"/>
        </w:rPr>
        <w:t xml:space="preserve"> </w:t>
      </w:r>
      <w:r w:rsidRPr="00F30AFB">
        <w:t>документов по</w:t>
      </w:r>
      <w:r w:rsidRPr="00F30AFB">
        <w:rPr>
          <w:spacing w:val="-3"/>
        </w:rPr>
        <w:t xml:space="preserve"> </w:t>
      </w:r>
      <w:r w:rsidRPr="00F30AFB">
        <w:t>видам работ,</w:t>
      </w:r>
    </w:p>
    <w:p w:rsidR="00817828" w:rsidRDefault="00817828" w:rsidP="00D20B54">
      <w:pPr>
        <w:pStyle w:val="ae"/>
        <w:jc w:val="center"/>
      </w:pPr>
      <w:r w:rsidRPr="00F30AFB">
        <w:t>выполняемых</w:t>
      </w:r>
      <w:r w:rsidRPr="00F30AFB">
        <w:rPr>
          <w:spacing w:val="41"/>
        </w:rPr>
        <w:t xml:space="preserve"> </w:t>
      </w:r>
      <w:r w:rsidRPr="00F30AFB">
        <w:t>ООО</w:t>
      </w:r>
      <w:r w:rsidRPr="00F30AFB">
        <w:rPr>
          <w:spacing w:val="1"/>
        </w:rPr>
        <w:t xml:space="preserve"> </w:t>
      </w:r>
      <w:r w:rsidRPr="00F30AFB">
        <w:rPr>
          <w:spacing w:val="-2"/>
        </w:rPr>
        <w:t>«_____________</w:t>
      </w:r>
      <w:proofErr w:type="gramStart"/>
      <w:r w:rsidRPr="00F30AFB">
        <w:rPr>
          <w:spacing w:val="-2"/>
        </w:rPr>
        <w:t>_</w:t>
      </w:r>
      <w:r w:rsidRPr="00F30AFB">
        <w:t xml:space="preserve">»   </w:t>
      </w:r>
      <w:proofErr w:type="gramEnd"/>
      <w:r w:rsidRPr="00F30AFB">
        <w:t xml:space="preserve">  по состоянию на</w:t>
      </w:r>
      <w:r w:rsidRPr="00F30AFB">
        <w:rPr>
          <w:spacing w:val="-3"/>
        </w:rPr>
        <w:t xml:space="preserve"> </w:t>
      </w:r>
      <w:r w:rsidRPr="00F30AFB">
        <w:t>«____»</w:t>
      </w:r>
      <w:r w:rsidRPr="00F30AFB">
        <w:rPr>
          <w:spacing w:val="-3"/>
        </w:rPr>
        <w:t xml:space="preserve"> </w:t>
      </w:r>
      <w:r w:rsidRPr="00F30AFB">
        <w:t>___________20 ___г.</w:t>
      </w:r>
    </w:p>
    <w:p w:rsidR="00D20B54" w:rsidRDefault="00D20B54" w:rsidP="00D20B54">
      <w:pPr>
        <w:pStyle w:val="ae"/>
        <w:jc w:val="center"/>
      </w:pPr>
    </w:p>
    <w:tbl>
      <w:tblPr>
        <w:tblW w:w="906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982"/>
        <w:gridCol w:w="2551"/>
        <w:gridCol w:w="1417"/>
        <w:gridCol w:w="3555"/>
      </w:tblGrid>
      <w:tr w:rsidR="00355036" w:rsidTr="00355036">
        <w:trPr>
          <w:trHeight w:hRule="exact" w:val="12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4F682B" w:rsidP="001162E1">
            <w:pPr>
              <w:pStyle w:val="TableParagraph"/>
              <w:kinsoku w:val="0"/>
              <w:overflowPunct w:val="0"/>
              <w:spacing w:line="246" w:lineRule="exact"/>
              <w:ind w:left="258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4F682B" w:rsidP="004F682B">
            <w:pPr>
              <w:pStyle w:val="TableParagraph"/>
              <w:kinsoku w:val="0"/>
              <w:overflowPunct w:val="0"/>
              <w:spacing w:line="246" w:lineRule="exact"/>
              <w:ind w:left="-3"/>
              <w:jc w:val="center"/>
            </w:pPr>
            <w:r>
              <w:rPr>
                <w:spacing w:val="-1"/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вида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 </w:t>
            </w:r>
            <w:r>
              <w:rPr>
                <w:spacing w:val="-1"/>
                <w:sz w:val="22"/>
                <w:szCs w:val="22"/>
              </w:rPr>
              <w:t>по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ОКПД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4F682B" w:rsidP="004F682B">
            <w:pPr>
              <w:pStyle w:val="TableParagraph"/>
              <w:kinsoku w:val="0"/>
              <w:overflowPunct w:val="0"/>
              <w:spacing w:line="246" w:lineRule="exact"/>
              <w:jc w:val="center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вида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4F682B">
            <w:pPr>
              <w:pStyle w:val="TableParagraph"/>
              <w:kinsoku w:val="0"/>
              <w:overflowPunct w:val="0"/>
              <w:ind w:left="15" w:right="150"/>
              <w:jc w:val="center"/>
            </w:pPr>
            <w:r>
              <w:rPr>
                <w:spacing w:val="-1"/>
                <w:sz w:val="22"/>
                <w:szCs w:val="22"/>
              </w:rPr>
              <w:t>Стандарты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НОСТРОЙ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2B" w:rsidRPr="004F682B" w:rsidRDefault="004F682B" w:rsidP="004F682B">
            <w:pPr>
              <w:pStyle w:val="Default"/>
              <w:jc w:val="center"/>
              <w:rPr>
                <w:sz w:val="23"/>
                <w:szCs w:val="23"/>
              </w:rPr>
            </w:pPr>
            <w:r w:rsidRPr="004F682B">
              <w:rPr>
                <w:bCs/>
                <w:sz w:val="23"/>
                <w:szCs w:val="23"/>
              </w:rPr>
              <w:t xml:space="preserve">Нормативно-технические документы (Стандарты/регламенты), ранее принятые в организации </w:t>
            </w:r>
          </w:p>
          <w:p w:rsidR="00355036" w:rsidRDefault="00355036" w:rsidP="001162E1">
            <w:pPr>
              <w:pStyle w:val="TableParagraph"/>
              <w:kinsoku w:val="0"/>
              <w:overflowPunct w:val="0"/>
              <w:spacing w:line="251" w:lineRule="exact"/>
              <w:jc w:val="center"/>
            </w:pPr>
          </w:p>
        </w:tc>
      </w:tr>
      <w:tr w:rsidR="00355036" w:rsidTr="00355036">
        <w:trPr>
          <w:trHeight w:hRule="exact" w:val="8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33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765586">
            <w:pPr>
              <w:pStyle w:val="TableParagraph"/>
              <w:kinsoku w:val="0"/>
              <w:overflowPunct w:val="0"/>
              <w:spacing w:line="239" w:lineRule="auto"/>
              <w:ind w:left="99" w:right="269"/>
            </w:pPr>
            <w:r>
              <w:rPr>
                <w:spacing w:val="-1"/>
                <w:sz w:val="22"/>
                <w:szCs w:val="22"/>
              </w:rPr>
              <w:t>Механизированная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разработка</w:t>
            </w:r>
            <w:r>
              <w:rPr>
                <w:sz w:val="22"/>
                <w:szCs w:val="22"/>
              </w:rPr>
              <w:t xml:space="preserve"> грунта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  <w:tr w:rsidR="00355036" w:rsidTr="00355036">
        <w:trPr>
          <w:trHeight w:hRule="exact" w:val="11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33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0A0755">
            <w:pPr>
              <w:pStyle w:val="TableParagraph"/>
              <w:kinsoku w:val="0"/>
              <w:overflowPunct w:val="0"/>
              <w:spacing w:line="239" w:lineRule="auto"/>
              <w:ind w:left="99" w:right="57"/>
            </w:pPr>
            <w:r>
              <w:rPr>
                <w:spacing w:val="-1"/>
                <w:sz w:val="22"/>
                <w:szCs w:val="22"/>
              </w:rPr>
              <w:t>Устройство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асфальтобетонных покрытий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  <w:tr w:rsidR="00355036" w:rsidTr="00355036">
        <w:trPr>
          <w:trHeight w:hRule="exact"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277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490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left="221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right="1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>
            <w:pPr>
              <w:pStyle w:val="TableParagraph"/>
              <w:kinsoku w:val="0"/>
              <w:overflowPunct w:val="0"/>
              <w:spacing w:line="248" w:lineRule="exact"/>
              <w:ind w:right="2"/>
              <w:jc w:val="center"/>
            </w:pPr>
            <w:r>
              <w:rPr>
                <w:sz w:val="22"/>
                <w:szCs w:val="22"/>
              </w:rPr>
              <w:t>…</w:t>
            </w:r>
          </w:p>
        </w:tc>
      </w:tr>
      <w:tr w:rsidR="00355036" w:rsidTr="00355036">
        <w:trPr>
          <w:trHeight w:hRule="exact" w:val="2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  <w:tr w:rsidR="00355036" w:rsidTr="00355036">
        <w:trPr>
          <w:trHeight w:hRule="exact"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  <w:tr w:rsidR="00355036" w:rsidTr="00355036">
        <w:trPr>
          <w:trHeight w:hRule="exact" w:val="2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6" w:rsidRDefault="00355036" w:rsidP="001162E1"/>
        </w:tc>
      </w:tr>
    </w:tbl>
    <w:p w:rsidR="00817828" w:rsidRDefault="00817828" w:rsidP="00817828">
      <w:pPr>
        <w:pStyle w:val="a3"/>
        <w:tabs>
          <w:tab w:val="left" w:pos="1445"/>
        </w:tabs>
        <w:kinsoku w:val="0"/>
        <w:overflowPunct w:val="0"/>
        <w:spacing w:before="10"/>
        <w:ind w:left="0" w:firstLine="0"/>
        <w:rPr>
          <w:sz w:val="22"/>
          <w:szCs w:val="22"/>
        </w:rPr>
      </w:pPr>
    </w:p>
    <w:sectPr w:rsidR="00817828" w:rsidSect="0081692D">
      <w:headerReference w:type="default" r:id="rId9"/>
      <w:type w:val="continuous"/>
      <w:pgSz w:w="11910" w:h="16840"/>
      <w:pgMar w:top="1060" w:right="1000" w:bottom="280" w:left="1020" w:header="720" w:footer="720" w:gutter="0"/>
      <w:cols w:space="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C8" w:rsidRDefault="009454C8" w:rsidP="002C197A">
      <w:r>
        <w:separator/>
      </w:r>
    </w:p>
  </w:endnote>
  <w:endnote w:type="continuationSeparator" w:id="0">
    <w:p w:rsidR="009454C8" w:rsidRDefault="009454C8" w:rsidP="002C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50" w:rsidRDefault="00AD3D5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45F1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C8" w:rsidRDefault="009454C8" w:rsidP="002C197A">
      <w:r>
        <w:separator/>
      </w:r>
    </w:p>
  </w:footnote>
  <w:footnote w:type="continuationSeparator" w:id="0">
    <w:p w:rsidR="009454C8" w:rsidRDefault="009454C8" w:rsidP="002C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54" w:rsidRPr="00AA01FB" w:rsidRDefault="00D20B54" w:rsidP="008F3B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7" w:hanging="399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92" w:hanging="399"/>
      </w:pPr>
    </w:lvl>
    <w:lvl w:ilvl="2">
      <w:numFmt w:val="bullet"/>
      <w:lvlText w:val="•"/>
      <w:lvlJc w:val="left"/>
      <w:pPr>
        <w:ind w:left="2067" w:hanging="399"/>
      </w:pPr>
    </w:lvl>
    <w:lvl w:ilvl="3">
      <w:numFmt w:val="bullet"/>
      <w:lvlText w:val="•"/>
      <w:lvlJc w:val="left"/>
      <w:pPr>
        <w:ind w:left="3042" w:hanging="399"/>
      </w:pPr>
    </w:lvl>
    <w:lvl w:ilvl="4">
      <w:numFmt w:val="bullet"/>
      <w:lvlText w:val="•"/>
      <w:lvlJc w:val="left"/>
      <w:pPr>
        <w:ind w:left="4016" w:hanging="399"/>
      </w:pPr>
    </w:lvl>
    <w:lvl w:ilvl="5">
      <w:numFmt w:val="bullet"/>
      <w:lvlText w:val="•"/>
      <w:lvlJc w:val="left"/>
      <w:pPr>
        <w:ind w:left="4991" w:hanging="399"/>
      </w:pPr>
    </w:lvl>
    <w:lvl w:ilvl="6">
      <w:numFmt w:val="bullet"/>
      <w:lvlText w:val="•"/>
      <w:lvlJc w:val="left"/>
      <w:pPr>
        <w:ind w:left="5966" w:hanging="399"/>
      </w:pPr>
    </w:lvl>
    <w:lvl w:ilvl="7">
      <w:numFmt w:val="bullet"/>
      <w:lvlText w:val="•"/>
      <w:lvlJc w:val="left"/>
      <w:pPr>
        <w:ind w:left="6941" w:hanging="399"/>
      </w:pPr>
    </w:lvl>
    <w:lvl w:ilvl="8">
      <w:numFmt w:val="bullet"/>
      <w:lvlText w:val="•"/>
      <w:lvlJc w:val="left"/>
      <w:pPr>
        <w:ind w:left="7916" w:hanging="39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7" w:hanging="30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92" w:hanging="300"/>
      </w:pPr>
    </w:lvl>
    <w:lvl w:ilvl="2">
      <w:numFmt w:val="bullet"/>
      <w:lvlText w:val="•"/>
      <w:lvlJc w:val="left"/>
      <w:pPr>
        <w:ind w:left="2067" w:hanging="300"/>
      </w:pPr>
    </w:lvl>
    <w:lvl w:ilvl="3">
      <w:numFmt w:val="bullet"/>
      <w:lvlText w:val="•"/>
      <w:lvlJc w:val="left"/>
      <w:pPr>
        <w:ind w:left="3042" w:hanging="300"/>
      </w:pPr>
    </w:lvl>
    <w:lvl w:ilvl="4">
      <w:numFmt w:val="bullet"/>
      <w:lvlText w:val="•"/>
      <w:lvlJc w:val="left"/>
      <w:pPr>
        <w:ind w:left="4016" w:hanging="300"/>
      </w:pPr>
    </w:lvl>
    <w:lvl w:ilvl="5">
      <w:numFmt w:val="bullet"/>
      <w:lvlText w:val="•"/>
      <w:lvlJc w:val="left"/>
      <w:pPr>
        <w:ind w:left="4991" w:hanging="300"/>
      </w:pPr>
    </w:lvl>
    <w:lvl w:ilvl="6">
      <w:numFmt w:val="bullet"/>
      <w:lvlText w:val="•"/>
      <w:lvlJc w:val="left"/>
      <w:pPr>
        <w:ind w:left="5966" w:hanging="300"/>
      </w:pPr>
    </w:lvl>
    <w:lvl w:ilvl="7">
      <w:numFmt w:val="bullet"/>
      <w:lvlText w:val="•"/>
      <w:lvlJc w:val="left"/>
      <w:pPr>
        <w:ind w:left="6941" w:hanging="300"/>
      </w:pPr>
    </w:lvl>
    <w:lvl w:ilvl="8">
      <w:numFmt w:val="bullet"/>
      <w:lvlText w:val="•"/>
      <w:lvlJc w:val="left"/>
      <w:pPr>
        <w:ind w:left="7916" w:hanging="30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7" w:hanging="21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18" w:hanging="216"/>
      </w:pPr>
    </w:lvl>
    <w:lvl w:ilvl="2">
      <w:numFmt w:val="bullet"/>
      <w:lvlText w:val="•"/>
      <w:lvlJc w:val="left"/>
      <w:pPr>
        <w:ind w:left="919" w:hanging="216"/>
      </w:pPr>
    </w:lvl>
    <w:lvl w:ilvl="3">
      <w:numFmt w:val="bullet"/>
      <w:lvlText w:val="•"/>
      <w:lvlJc w:val="left"/>
      <w:pPr>
        <w:ind w:left="1320" w:hanging="216"/>
      </w:pPr>
    </w:lvl>
    <w:lvl w:ilvl="4">
      <w:numFmt w:val="bullet"/>
      <w:lvlText w:val="•"/>
      <w:lvlJc w:val="left"/>
      <w:pPr>
        <w:ind w:left="1721" w:hanging="216"/>
      </w:pPr>
    </w:lvl>
    <w:lvl w:ilvl="5">
      <w:numFmt w:val="bullet"/>
      <w:lvlText w:val="•"/>
      <w:lvlJc w:val="left"/>
      <w:pPr>
        <w:ind w:left="2122" w:hanging="216"/>
      </w:pPr>
    </w:lvl>
    <w:lvl w:ilvl="6">
      <w:numFmt w:val="bullet"/>
      <w:lvlText w:val="•"/>
      <w:lvlJc w:val="left"/>
      <w:pPr>
        <w:ind w:left="2523" w:hanging="216"/>
      </w:pPr>
    </w:lvl>
    <w:lvl w:ilvl="7">
      <w:numFmt w:val="bullet"/>
      <w:lvlText w:val="•"/>
      <w:lvlJc w:val="left"/>
      <w:pPr>
        <w:ind w:left="2923" w:hanging="216"/>
      </w:pPr>
    </w:lvl>
    <w:lvl w:ilvl="8">
      <w:numFmt w:val="bullet"/>
      <w:lvlText w:val="•"/>
      <w:lvlJc w:val="left"/>
      <w:pPr>
        <w:ind w:left="3324" w:hanging="21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17" w:hanging="142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537" w:hanging="142"/>
      </w:pPr>
    </w:lvl>
    <w:lvl w:ilvl="2">
      <w:numFmt w:val="bullet"/>
      <w:lvlText w:val="•"/>
      <w:lvlJc w:val="left"/>
      <w:pPr>
        <w:ind w:left="1573" w:hanging="142"/>
      </w:pPr>
    </w:lvl>
    <w:lvl w:ilvl="3">
      <w:numFmt w:val="bullet"/>
      <w:lvlText w:val="•"/>
      <w:lvlJc w:val="left"/>
      <w:pPr>
        <w:ind w:left="2610" w:hanging="142"/>
      </w:pPr>
    </w:lvl>
    <w:lvl w:ilvl="4">
      <w:numFmt w:val="bullet"/>
      <w:lvlText w:val="•"/>
      <w:lvlJc w:val="left"/>
      <w:pPr>
        <w:ind w:left="3647" w:hanging="142"/>
      </w:pPr>
    </w:lvl>
    <w:lvl w:ilvl="5">
      <w:numFmt w:val="bullet"/>
      <w:lvlText w:val="•"/>
      <w:lvlJc w:val="left"/>
      <w:pPr>
        <w:ind w:left="4683" w:hanging="142"/>
      </w:pPr>
    </w:lvl>
    <w:lvl w:ilvl="6">
      <w:numFmt w:val="bullet"/>
      <w:lvlText w:val="•"/>
      <w:lvlJc w:val="left"/>
      <w:pPr>
        <w:ind w:left="5720" w:hanging="142"/>
      </w:pPr>
    </w:lvl>
    <w:lvl w:ilvl="7">
      <w:numFmt w:val="bullet"/>
      <w:lvlText w:val="•"/>
      <w:lvlJc w:val="left"/>
      <w:pPr>
        <w:ind w:left="6756" w:hanging="142"/>
      </w:pPr>
    </w:lvl>
    <w:lvl w:ilvl="8">
      <w:numFmt w:val="bullet"/>
      <w:lvlText w:val="•"/>
      <w:lvlJc w:val="left"/>
      <w:pPr>
        <w:ind w:left="7793" w:hanging="142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F9"/>
    <w:rsid w:val="00014C9A"/>
    <w:rsid w:val="00021A92"/>
    <w:rsid w:val="000A0755"/>
    <w:rsid w:val="000B07B1"/>
    <w:rsid w:val="001023EF"/>
    <w:rsid w:val="001162E1"/>
    <w:rsid w:val="001328E3"/>
    <w:rsid w:val="001511F8"/>
    <w:rsid w:val="001551BB"/>
    <w:rsid w:val="00192A95"/>
    <w:rsid w:val="001E3640"/>
    <w:rsid w:val="00256F60"/>
    <w:rsid w:val="002C0EEF"/>
    <w:rsid w:val="002C197A"/>
    <w:rsid w:val="002C6511"/>
    <w:rsid w:val="002E6421"/>
    <w:rsid w:val="00337D91"/>
    <w:rsid w:val="00355036"/>
    <w:rsid w:val="003C269D"/>
    <w:rsid w:val="003C4052"/>
    <w:rsid w:val="004071DD"/>
    <w:rsid w:val="00480B3A"/>
    <w:rsid w:val="004A6B8C"/>
    <w:rsid w:val="004F5692"/>
    <w:rsid w:val="004F682B"/>
    <w:rsid w:val="00507DEA"/>
    <w:rsid w:val="00553370"/>
    <w:rsid w:val="00596185"/>
    <w:rsid w:val="005C1B8B"/>
    <w:rsid w:val="005C1E1C"/>
    <w:rsid w:val="00602E8A"/>
    <w:rsid w:val="00620443"/>
    <w:rsid w:val="00644529"/>
    <w:rsid w:val="00671DF1"/>
    <w:rsid w:val="006867F9"/>
    <w:rsid w:val="006B685F"/>
    <w:rsid w:val="006C44C9"/>
    <w:rsid w:val="007008D2"/>
    <w:rsid w:val="00702C2E"/>
    <w:rsid w:val="00765586"/>
    <w:rsid w:val="0077289A"/>
    <w:rsid w:val="0079259C"/>
    <w:rsid w:val="00803782"/>
    <w:rsid w:val="0081692D"/>
    <w:rsid w:val="00817828"/>
    <w:rsid w:val="008516C3"/>
    <w:rsid w:val="00852738"/>
    <w:rsid w:val="008632BC"/>
    <w:rsid w:val="008A4E18"/>
    <w:rsid w:val="008F3BCA"/>
    <w:rsid w:val="00931851"/>
    <w:rsid w:val="00933DFC"/>
    <w:rsid w:val="009454C8"/>
    <w:rsid w:val="009546D7"/>
    <w:rsid w:val="00982631"/>
    <w:rsid w:val="009C044F"/>
    <w:rsid w:val="009C2D5F"/>
    <w:rsid w:val="00A26F28"/>
    <w:rsid w:val="00A45F19"/>
    <w:rsid w:val="00A54C57"/>
    <w:rsid w:val="00A567A2"/>
    <w:rsid w:val="00A96B81"/>
    <w:rsid w:val="00AA01FB"/>
    <w:rsid w:val="00AA64F7"/>
    <w:rsid w:val="00AB52FD"/>
    <w:rsid w:val="00AB60D1"/>
    <w:rsid w:val="00AD3D50"/>
    <w:rsid w:val="00AF33F0"/>
    <w:rsid w:val="00AF4808"/>
    <w:rsid w:val="00B04755"/>
    <w:rsid w:val="00B108CF"/>
    <w:rsid w:val="00B53F41"/>
    <w:rsid w:val="00B5675A"/>
    <w:rsid w:val="00B6041A"/>
    <w:rsid w:val="00B93F5B"/>
    <w:rsid w:val="00BF1C41"/>
    <w:rsid w:val="00BF7D43"/>
    <w:rsid w:val="00C13011"/>
    <w:rsid w:val="00C132EA"/>
    <w:rsid w:val="00C52CBE"/>
    <w:rsid w:val="00C72729"/>
    <w:rsid w:val="00C80BD3"/>
    <w:rsid w:val="00CD00A7"/>
    <w:rsid w:val="00D20B54"/>
    <w:rsid w:val="00D325AF"/>
    <w:rsid w:val="00D70A41"/>
    <w:rsid w:val="00D75A54"/>
    <w:rsid w:val="00DA2EC5"/>
    <w:rsid w:val="00E17DD3"/>
    <w:rsid w:val="00F11DAD"/>
    <w:rsid w:val="00F30AFB"/>
    <w:rsid w:val="00F55846"/>
    <w:rsid w:val="00F65423"/>
    <w:rsid w:val="00F778E5"/>
    <w:rsid w:val="00F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F484D"/>
  <w14:defaultImageDpi w14:val="0"/>
  <w15:docId w15:val="{D12B09DC-C799-4012-9FCA-02D63CB8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52"/>
      <w:ind w:left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paragraph" w:styleId="a3">
    <w:name w:val="Body Text"/>
    <w:basedOn w:val="a"/>
    <w:link w:val="a4"/>
    <w:uiPriority w:val="1"/>
    <w:qFormat/>
    <w:pPr>
      <w:spacing w:before="5"/>
      <w:ind w:left="117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86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F9"/>
    <w:rPr>
      <w:rFonts w:ascii="Tahoma" w:hAnsi="Tahoma" w:cs="Times New Roman"/>
      <w:sz w:val="16"/>
    </w:rPr>
  </w:style>
  <w:style w:type="paragraph" w:customStyle="1" w:styleId="Style7">
    <w:name w:val="Style7"/>
    <w:basedOn w:val="a"/>
    <w:uiPriority w:val="99"/>
    <w:rsid w:val="00D70A41"/>
    <w:pPr>
      <w:spacing w:line="322" w:lineRule="exact"/>
      <w:jc w:val="center"/>
    </w:pPr>
  </w:style>
  <w:style w:type="character" w:customStyle="1" w:styleId="FontStyle11">
    <w:name w:val="Font Style11"/>
    <w:uiPriority w:val="99"/>
    <w:rsid w:val="00D70A41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D70A41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unhideWhenUsed/>
    <w:rsid w:val="002C19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C197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2C19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C197A"/>
    <w:rPr>
      <w:rFonts w:ascii="Times New Roman" w:hAnsi="Times New Roman" w:cs="Times New Roman"/>
      <w:sz w:val="24"/>
    </w:rPr>
  </w:style>
  <w:style w:type="character" w:styleId="ac">
    <w:name w:val="Hyperlink"/>
    <w:basedOn w:val="a0"/>
    <w:uiPriority w:val="99"/>
    <w:unhideWhenUsed/>
    <w:rsid w:val="00AD3D50"/>
    <w:rPr>
      <w:rFonts w:cs="Times New Roman"/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D3D50"/>
    <w:rPr>
      <w:rFonts w:cs="Times New Roman"/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AD3D50"/>
    <w:pPr>
      <w:widowControl/>
      <w:tabs>
        <w:tab w:val="right" w:leader="dot" w:pos="9639"/>
      </w:tabs>
      <w:autoSpaceDE/>
      <w:autoSpaceDN/>
      <w:adjustRightInd/>
      <w:spacing w:after="100" w:line="360" w:lineRule="auto"/>
      <w:jc w:val="both"/>
    </w:pPr>
    <w:rPr>
      <w:noProof/>
      <w:sz w:val="22"/>
      <w:szCs w:val="22"/>
      <w:lang w:eastAsia="en-US"/>
    </w:rPr>
  </w:style>
  <w:style w:type="paragraph" w:styleId="ae">
    <w:name w:val="No Spacing"/>
    <w:uiPriority w:val="1"/>
    <w:qFormat/>
    <w:rsid w:val="00AD3D50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B53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8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82F3-D0CE-4E98-925E-3D9A8BE4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Союз    «Межрегиональное объединение организаций специального строительства».                                                                                                                                       Методика  по в</vt:lpstr>
    </vt:vector>
  </TitlesOfParts>
  <Company>DNS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Союз    «Межрегиональное объединение организаций специального строительства».                                                                                                                                       Методика  по в</dc:title>
  <dc:creator>v.borodin</dc:creator>
  <cp:lastModifiedBy>Пользователь</cp:lastModifiedBy>
  <cp:revision>8</cp:revision>
  <cp:lastPrinted>2019-05-23T08:55:00Z</cp:lastPrinted>
  <dcterms:created xsi:type="dcterms:W3CDTF">2019-05-31T07:35:00Z</dcterms:created>
  <dcterms:modified xsi:type="dcterms:W3CDTF">2019-10-08T13:29:00Z</dcterms:modified>
</cp:coreProperties>
</file>