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0" w:rsidRPr="00203480" w:rsidRDefault="00203480" w:rsidP="00203480">
      <w:pPr>
        <w:pStyle w:val="1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Toc464817333"/>
      <w:r w:rsidRPr="00203480">
        <w:rPr>
          <w:rFonts w:ascii="Times New Roman" w:hAnsi="Times New Roman" w:cs="Times New Roman"/>
          <w:sz w:val="16"/>
          <w:szCs w:val="16"/>
        </w:rPr>
        <w:t>Приложение 1</w:t>
      </w:r>
      <w:r w:rsidRPr="00203480">
        <w:rPr>
          <w:rFonts w:ascii="Times New Roman" w:hAnsi="Times New Roman" w:cs="Times New Roman"/>
          <w:sz w:val="16"/>
          <w:szCs w:val="16"/>
        </w:rPr>
        <w:br/>
        <w:t>к Положению</w:t>
      </w:r>
      <w:r w:rsidRPr="00203480">
        <w:rPr>
          <w:rFonts w:ascii="Times New Roman" w:hAnsi="Times New Roman" w:cs="Times New Roman"/>
          <w:sz w:val="16"/>
          <w:szCs w:val="16"/>
        </w:rPr>
        <w:br/>
        <w:t xml:space="preserve">о проведении саморегулируемой организацией </w:t>
      </w:r>
    </w:p>
    <w:p w:rsidR="00203480" w:rsidRPr="00203480" w:rsidRDefault="00203480" w:rsidP="00203480">
      <w:pPr>
        <w:pStyle w:val="1"/>
        <w:jc w:val="right"/>
        <w:rPr>
          <w:rFonts w:ascii="Times New Roman" w:hAnsi="Times New Roman" w:cs="Times New Roman"/>
          <w:sz w:val="16"/>
          <w:szCs w:val="16"/>
        </w:rPr>
      </w:pPr>
      <w:r w:rsidRPr="00203480">
        <w:rPr>
          <w:rFonts w:ascii="Times New Roman" w:hAnsi="Times New Roman" w:cs="Times New Roman"/>
          <w:sz w:val="16"/>
          <w:szCs w:val="16"/>
        </w:rPr>
        <w:t>Союз Строителей Верхней Волги</w:t>
      </w:r>
    </w:p>
    <w:p w:rsidR="00203480" w:rsidRPr="00203480" w:rsidRDefault="00203480" w:rsidP="00203480">
      <w:pPr>
        <w:pStyle w:val="1"/>
        <w:jc w:val="right"/>
        <w:rPr>
          <w:rFonts w:ascii="Times New Roman" w:hAnsi="Times New Roman" w:cs="Times New Roman"/>
          <w:sz w:val="16"/>
          <w:szCs w:val="16"/>
        </w:rPr>
      </w:pPr>
      <w:r w:rsidRPr="00203480">
        <w:rPr>
          <w:rFonts w:ascii="Times New Roman" w:hAnsi="Times New Roman" w:cs="Times New Roman"/>
          <w:sz w:val="16"/>
          <w:szCs w:val="16"/>
        </w:rPr>
        <w:t>анализа деятельности своих членов на основании</w:t>
      </w:r>
    </w:p>
    <w:p w:rsidR="00203480" w:rsidRPr="00F667C0" w:rsidRDefault="00203480" w:rsidP="0020348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03480">
        <w:rPr>
          <w:rFonts w:ascii="Times New Roman" w:hAnsi="Times New Roman" w:cs="Times New Roman"/>
          <w:sz w:val="16"/>
          <w:szCs w:val="16"/>
        </w:rPr>
        <w:t xml:space="preserve"> информации, представляемой ими в форме отчетов</w:t>
      </w:r>
      <w:bookmarkEnd w:id="0"/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Союз Строителей Верхней Волги</w:t>
      </w:r>
    </w:p>
    <w:p w:rsidR="00203480" w:rsidRPr="005D3E68" w:rsidRDefault="00203480" w:rsidP="00203480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203480" w:rsidRPr="00D13603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D13603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Союз Строителей Верхней Волги</w:t>
      </w:r>
    </w:p>
    <w:p w:rsidR="00203480" w:rsidRPr="00F667C0" w:rsidRDefault="00203480" w:rsidP="0020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203480" w:rsidRPr="00F667C0" w:rsidRDefault="00203480" w:rsidP="00203480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203480" w:rsidRPr="00F667C0" w:rsidTr="002B748E">
        <w:trPr>
          <w:trHeight w:val="6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595A32" w:rsidRDefault="00203480" w:rsidP="002B748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3480" w:rsidRPr="00595A32" w:rsidRDefault="00203480" w:rsidP="002B748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3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595A32" w:rsidRDefault="00203480" w:rsidP="002B748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595A32" w:rsidRDefault="00203480" w:rsidP="002B748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3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03480" w:rsidRPr="00F667C0" w:rsidTr="002B748E">
        <w:trPr>
          <w:trHeight w:val="21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rPr>
          <w:trHeight w:val="5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203480" w:rsidRPr="00F667C0" w:rsidRDefault="00203480" w:rsidP="002B748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03480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03480" w:rsidRPr="00F667C0" w:rsidTr="0020348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203480" w:rsidRPr="00F667C0" w:rsidRDefault="00203480" w:rsidP="002034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203480" w:rsidRPr="00F667C0" w:rsidRDefault="00203480" w:rsidP="002B748E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203480" w:rsidRPr="00F667C0" w:rsidRDefault="00203480" w:rsidP="00203480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203480" w:rsidRPr="00F667C0" w:rsidRDefault="00203480" w:rsidP="002B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80" w:rsidRPr="00F667C0" w:rsidTr="002B748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80" w:rsidRPr="00F667C0" w:rsidRDefault="00203480" w:rsidP="002B748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480" w:rsidRPr="00F667C0" w:rsidRDefault="00203480" w:rsidP="0020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480" w:rsidRPr="00F667C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203480" w:rsidRPr="00F667C0" w:rsidRDefault="00203480" w:rsidP="0020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80" w:rsidRPr="00F667C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203480" w:rsidRPr="00F667C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F667C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203480" w:rsidRPr="00F667C0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48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3480" w:rsidRDefault="00203480" w:rsidP="00203480"/>
    <w:p w:rsidR="00203480" w:rsidRDefault="00203480" w:rsidP="00203480"/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Pr="00D13603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E10D00" w:rsidRDefault="00203480" w:rsidP="0020348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Союз Строителей Верхней Волги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D42B78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саморегулируемой организации</w:t>
      </w:r>
    </w:p>
    <w:p w:rsidR="00203480" w:rsidRPr="00E10D00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Союз Строителей Верхней Волги</w:t>
      </w:r>
    </w:p>
    <w:p w:rsidR="00203480" w:rsidRPr="00E10D00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203480" w:rsidRPr="00E10D00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203480" w:rsidRPr="00E10D00" w:rsidRDefault="00203480" w:rsidP="00203480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</w:p>
    <w:p w:rsidR="0020348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03480" w:rsidRPr="00E10D00" w:rsidRDefault="00203480" w:rsidP="00203480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203480" w:rsidRDefault="00203480" w:rsidP="00203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03480" w:rsidRPr="00E10D00" w:rsidRDefault="00203480" w:rsidP="0020348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</w:p>
    <w:p w:rsidR="0020348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03480" w:rsidRPr="00E10D0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3480" w:rsidRDefault="00203480" w:rsidP="00203480"/>
    <w:p w:rsidR="00203480" w:rsidRDefault="006A11C3" w:rsidP="00203480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03480" w:rsidRPr="00F667C0" w:rsidRDefault="00203480" w:rsidP="00203480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203480" w:rsidRPr="00F667C0" w:rsidRDefault="00203480" w:rsidP="00203480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203480" w:rsidRPr="00F667C0" w:rsidRDefault="00203480" w:rsidP="0020348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203480" w:rsidRPr="00F667C0" w:rsidRDefault="00203480" w:rsidP="00203480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203480" w:rsidRDefault="00203480" w:rsidP="00203480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203480" w:rsidRPr="00D13603" w:rsidRDefault="00203480" w:rsidP="00203480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E10D00" w:rsidRDefault="00203480" w:rsidP="0020348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Союз Строителей Верхней Волги</w:t>
      </w: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E10D00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203480" w:rsidRPr="00E10D00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203480" w:rsidRPr="00E10D00" w:rsidRDefault="00203480" w:rsidP="00203480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</w:p>
    <w:p w:rsidR="0020348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03480" w:rsidRPr="00E10D00" w:rsidRDefault="00203480" w:rsidP="00203480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03480" w:rsidRPr="00E10D00" w:rsidRDefault="00203480" w:rsidP="0020348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203480" w:rsidRDefault="00203480" w:rsidP="00203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03480" w:rsidRPr="00E10D00" w:rsidRDefault="00203480" w:rsidP="0020348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</w:p>
    <w:p w:rsidR="00203480" w:rsidRPr="00E10D00" w:rsidRDefault="00203480" w:rsidP="00203480">
      <w:pPr>
        <w:ind w:firstLine="700"/>
        <w:jc w:val="both"/>
        <w:rPr>
          <w:sz w:val="24"/>
          <w:szCs w:val="24"/>
        </w:rPr>
      </w:pPr>
    </w:p>
    <w:p w:rsidR="0020348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03480" w:rsidRPr="00E10D0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3480" w:rsidRDefault="006A11C3" w:rsidP="0020348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20348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203480" w:rsidRPr="000A18D4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20348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3480" w:rsidRPr="000A18D4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41" w:rsidRPr="00D13603" w:rsidRDefault="00203480" w:rsidP="00A9014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A901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A90141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9014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A90141" w:rsidRDefault="00A90141" w:rsidP="00A9014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A90141" w:rsidRPr="00E10D00" w:rsidRDefault="00A90141" w:rsidP="00A9014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Союз Строителей Верхней Волги</w:t>
      </w: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90141" w:rsidRDefault="00A90141" w:rsidP="00A90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41" w:rsidRPr="00B21C24" w:rsidRDefault="00A90141" w:rsidP="00A901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A90141" w:rsidRDefault="00A90141" w:rsidP="00A90141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A90141" w:rsidRDefault="00A90141" w:rsidP="00A90141">
      <w:pPr>
        <w:pStyle w:val="BodyText2"/>
        <w:spacing w:before="120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мерах по обеспечению системы контроля за качеством выполняемых работ по строительству зданий и сооружений включают:</w:t>
      </w:r>
    </w:p>
    <w:p w:rsidR="00A90141" w:rsidRDefault="00A90141" w:rsidP="00A90141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системы контроля за качеством строительства зданий и сооружений;</w:t>
      </w:r>
    </w:p>
    <w:p w:rsidR="00A90141" w:rsidRDefault="00A90141" w:rsidP="00A90141">
      <w:pPr>
        <w:widowControl w:val="0"/>
        <w:numPr>
          <w:ilvl w:val="0"/>
          <w:numId w:val="3"/>
        </w:numPr>
        <w:tabs>
          <w:tab w:val="left" w:pos="1440"/>
        </w:tabs>
        <w:suppressAutoHyphen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назначении должностных лиц, ответственных за:</w:t>
      </w:r>
    </w:p>
    <w:p w:rsidR="00A90141" w:rsidRDefault="00A90141" w:rsidP="00A90141">
      <w:pPr>
        <w:pStyle w:val="BodyText2"/>
        <w:numPr>
          <w:ilvl w:val="1"/>
          <w:numId w:val="3"/>
        </w:numPr>
        <w:tabs>
          <w:tab w:val="clear" w:pos="720"/>
          <w:tab w:val="num" w:pos="1440"/>
          <w:tab w:val="left" w:pos="4536"/>
        </w:tabs>
        <w:spacing w:before="80" w:after="0" w:line="200" w:lineRule="atLeast"/>
        <w:ind w:left="2268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A90141" w:rsidRDefault="00A90141" w:rsidP="00A90141">
      <w:pPr>
        <w:pStyle w:val="BodyText2"/>
        <w:numPr>
          <w:ilvl w:val="1"/>
          <w:numId w:val="3"/>
        </w:numPr>
        <w:tabs>
          <w:tab w:val="clear" w:pos="720"/>
          <w:tab w:val="num" w:pos="1440"/>
          <w:tab w:val="left" w:pos="4536"/>
        </w:tabs>
        <w:spacing w:before="80" w:after="0" w:line="200" w:lineRule="atLeast"/>
        <w:ind w:left="2268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стандартов предприятия, технологических карт контроля качества, соответствующих инструкций по проверке качества продукции, журналов работ;</w:t>
      </w:r>
    </w:p>
    <w:p w:rsidR="00A90141" w:rsidRDefault="00A90141" w:rsidP="00A90141">
      <w:pPr>
        <w:pStyle w:val="BodyText2"/>
        <w:numPr>
          <w:ilvl w:val="1"/>
          <w:numId w:val="3"/>
        </w:numPr>
        <w:tabs>
          <w:tab w:val="clear" w:pos="720"/>
          <w:tab w:val="num" w:pos="1440"/>
          <w:tab w:val="left" w:pos="4536"/>
        </w:tabs>
        <w:spacing w:before="80" w:after="0" w:line="200" w:lineRule="atLeast"/>
        <w:ind w:left="2268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проектной документации, документов по авторскому и 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конструкций.</w:t>
      </w: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приказов о назначении ответственных должностных лиц включаются в состав документов, представляемых для получения допуска.</w:t>
      </w: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индивидуальным предпринимателем для получения допуска, должны содержать сведения о системе контроля за качеством выполняемых работ и выпускаемой продукции при осуществлении деятельности по строительству зданий и сооружений в соответствии с вышеизложенными требованиями.</w:t>
      </w: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осуществления одного или нескольких видов контроля, необходимо приложить копии договоров с другими юридическими лицами, имеющими соответствующую аттестацию на их обеспечение.</w:t>
      </w: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spacing w:before="12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90141" w:rsidRDefault="00A90141" w:rsidP="00A90141">
      <w:pPr>
        <w:pStyle w:val="header"/>
        <w:tabs>
          <w:tab w:val="left" w:pos="708"/>
        </w:tabs>
        <w:spacing w:before="120"/>
        <w:ind w:firstLine="510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678"/>
        <w:gridCol w:w="2411"/>
      </w:tblGrid>
      <w:tr w:rsidR="00A90141" w:rsidTr="002B748E">
        <w:trPr>
          <w:trHeight w:val="1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90141" w:rsidRDefault="00A90141" w:rsidP="002B7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приказа</w:t>
            </w:r>
          </w:p>
        </w:tc>
      </w:tr>
      <w:tr w:rsidR="00A90141" w:rsidTr="002B748E">
        <w:trPr>
          <w:trHeight w:val="30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проектной документации в том числе ПОС и ППР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в соответствии со СНиП3.01.01-85, СНиП 12-01-2004 при этом проверяется: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-ее комплектность;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-соответствие проектных осевых размеров и геодезической основы;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согласований и утверждений;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ссылок на материалы и изделия;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-соответствие границ стройплощадки на </w:t>
            </w:r>
            <w:proofErr w:type="spellStart"/>
            <w:r>
              <w:rPr>
                <w:rFonts w:ascii="Times New Roman" w:hAnsi="Times New Roman" w:cs="Times New Roman"/>
              </w:rPr>
              <w:t>стройгенплане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установленным сервитутам;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-наличие </w:t>
            </w:r>
            <w:proofErr w:type="gramStart"/>
            <w:r>
              <w:rPr>
                <w:rFonts w:ascii="Times New Roman" w:hAnsi="Times New Roman" w:cs="Times New Roman"/>
              </w:rPr>
              <w:t>предельных значений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контролируемых по указанному перечню параметров, допустимых уровней несоответствия по каждому из них;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указаний о методах контроля и измерений, в том числе в виде ссылок на соответствующие нормативные документы.</w:t>
            </w:r>
          </w:p>
          <w:p w:rsidR="00A90141" w:rsidRDefault="00A90141" w:rsidP="002B748E">
            <w:pPr>
              <w:pStyle w:val="header"/>
              <w:tabs>
                <w:tab w:val="clear" w:pos="4153"/>
                <w:tab w:val="clear" w:pos="8306"/>
                <w:tab w:val="left" w:pos="352"/>
                <w:tab w:val="left" w:pos="884"/>
                <w:tab w:val="center" w:pos="4329"/>
                <w:tab w:val="right" w:pos="8482"/>
              </w:tabs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инженер,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ПТО,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участков.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(другое ответственное лицо,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применяемых материалов и изделий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по мере поступления в соответствии со СНиП3.01.01-85, СНиП 12-01-</w:t>
            </w:r>
            <w:proofErr w:type="gramStart"/>
            <w:r>
              <w:rPr>
                <w:rFonts w:ascii="Times New Roman" w:hAnsi="Times New Roman" w:cs="Times New Roman"/>
              </w:rPr>
              <w:t>2004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этом проверяется: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 необходимости выполняются контрольные измерения и испытания.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входного контроля документируются.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Мастера, прорабы, начальники участков, главный инженер.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строительства в соответствии со СНиП 12-01-2004, СНиП 3.01.03-</w:t>
            </w:r>
            <w:proofErr w:type="gramStart"/>
            <w:r>
              <w:rPr>
                <w:rFonts w:ascii="Times New Roman" w:hAnsi="Times New Roman" w:cs="Times New Roman"/>
              </w:rPr>
              <w:t>85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этом проверяется: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-соответствие установленным требованиям к точности;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-надежность закрепления знаков на местности.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осуществляется от заказчика по акту.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Геодезист, инженер ПТО, начальник участка 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Операционный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 по мере выполнения строительно-монтажных работ в соответствии со СНиП 12-01-2004, СНиП 3.01.03-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85  при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этом осуществляется: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соблюдения технологии выполнения строительно-монтажных процессов;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-проверка соответствия выполняемых работ проекту и требованиям нормативных документов по видам работ.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Земляные работы согласно СНиП 3.02.01-87, ПОС, ППР, технологических карт, рабочих чертежей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Каменные работы согласно СНиП 3.03.01-87, </w:t>
            </w:r>
            <w:proofErr w:type="gramStart"/>
            <w:r>
              <w:rPr>
                <w:rFonts w:ascii="Times New Roman" w:hAnsi="Times New Roman" w:cs="Times New Roman"/>
              </w:rPr>
              <w:t>ПОС,.</w:t>
            </w:r>
            <w:proofErr w:type="gramEnd"/>
            <w:r>
              <w:rPr>
                <w:rFonts w:ascii="Times New Roman" w:hAnsi="Times New Roman" w:cs="Times New Roman"/>
              </w:rPr>
              <w:t>ППР, технологических карт, рабочих чертежей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(и так далее по заявленным видам работ с указанием нормативных документов…)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-своевременное выявление дефектов и причин их возникновения;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-принятие мер по устранению дефектов;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-выполнение последующих операций после устранения всех дефектов, допущенных в предыдущих процессах;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Операционный контроль проводится в соответствии со схемами операционного контроля качества «СОКК» на выполнение соответствующего вида работ.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Мастера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Прорабы 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Геодезический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осуществлять в соответствии со СНиП 3.01.03-84 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 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</w:t>
            </w:r>
            <w:r>
              <w:rPr>
                <w:rFonts w:ascii="Times New Roman" w:hAnsi="Times New Roman" w:cs="Times New Roman"/>
              </w:rPr>
              <w:lastRenderedPageBreak/>
              <w:t>положения подземных инженерных сетей (</w:t>
            </w:r>
            <w:proofErr w:type="gramStart"/>
            <w:r>
              <w:rPr>
                <w:rFonts w:ascii="Times New Roman" w:hAnsi="Times New Roman" w:cs="Times New Roman"/>
              </w:rPr>
              <w:t>в объеме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определенном проектом);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-контроль за состоянием геодезических приборов, средств измерения, правильностью их хранения и эксплуатации.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превышении допустимых отклонений приостановить дальнейшее производство работ и сообщить заказчику. 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геодезической проверки фиксируются в общем журнале работ и исполнительных схемах.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A90141" w:rsidRDefault="00A90141" w:rsidP="002B748E">
            <w:pPr>
              <w:rPr>
                <w:rFonts w:ascii="Times New Roman" w:eastAsia="Times New Roman" w:hAnsi="Times New Roman" w:cs="Times New Roman"/>
              </w:rPr>
            </w:pP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Мастера, прорабы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(другое ответственное лицо № приказа)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Инженер-геодезист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(другое ответственное лицо № приказа)</w:t>
            </w:r>
          </w:p>
          <w:p w:rsidR="00A90141" w:rsidRDefault="00A90141" w:rsidP="002B74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Приемочный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СНиП3.01.04.-87, СНиП12-01-2004 и проектной документацией постоянно осуществлять: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приемочный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Проверку и </w:t>
            </w:r>
            <w:proofErr w:type="gramStart"/>
            <w:r>
              <w:rPr>
                <w:rFonts w:ascii="Times New Roman" w:hAnsi="Times New Roman" w:cs="Times New Roman"/>
              </w:rPr>
              <w:t>оценку качества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приемку выполненных строительно-монтажных работ, а также отдельных ответственных конструкций и сооружений по мере выполнения.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правильности оформления исполнительной документации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участка,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качеству, 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инженер, Руководитель предприятия 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приемочный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Приемку работ, скрываемых последующими работами, с оформлением актов на скрытые работы.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Приемку ответственных конструкций, ярусов конструкций и сооружений (определенных проектом) с составлением акта промежуточной приемки.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и приемку инженерных сетей и оборудования согласно требованиям соответствующих нормативных документов и оформлением актов установленной ими формы.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исполнительных геодезических схем.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Приемку законченного строительством объекта и проверку его соответствия требованиям законодательства, проектной документации и нормативных документов. 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Pr="00373B25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 w:rsidRPr="00373B25">
              <w:rPr>
                <w:rFonts w:ascii="Times New Roman" w:hAnsi="Times New Roman" w:cs="Times New Roman"/>
              </w:rPr>
              <w:t>Технадзор заказчика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 w:rsidRPr="00373B25">
              <w:rPr>
                <w:rFonts w:ascii="Times New Roman" w:hAnsi="Times New Roman" w:cs="Times New Roman"/>
                <w:sz w:val="22"/>
                <w:szCs w:val="22"/>
              </w:rPr>
              <w:t>(с привлечением при необходимости проектной организации и инспектирующих органов)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Инспекционный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СНиП 3.01.01-85, СНиП12-01-2004 на всех стадиях строительства выборочно осуществлять: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качества выполняемых строительно-монтажных работ и ведения производственного контроля.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Проверку качества поставленных материалов, конструкций и изделий.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полноты и правильности ведения исполнительной документации.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устранения выявленных ранее нарушений.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по качеству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lastRenderedPageBreak/>
              <w:t>предприятия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соответствия выполненных работ проектной документации и нормативных документов.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наличия и правильности оформления исполнительной документации в том числе достоверности исполнительных геодезических схем.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полноты, состава, достоверности и документирования производственного контроля.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полноты, состава, достоверности и документирования процедур освидетельствования скрытых работ, промежуточной приемки выполненных конструкций и сооружений.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Проверку исполнения предписаний.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Проверку пожарной безопасности на </w:t>
            </w:r>
            <w:proofErr w:type="spellStart"/>
            <w:r>
              <w:rPr>
                <w:rFonts w:ascii="Times New Roman" w:hAnsi="Times New Roman" w:cs="Times New Roman"/>
              </w:rPr>
              <w:t>стоящемся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объекте.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выдаются предписания по устранению выявленных нарушений.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pStyle w:val="header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Технадзор заказчика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организация</w:t>
            </w:r>
          </w:p>
          <w:p w:rsidR="00A90141" w:rsidRDefault="00A90141" w:rsidP="002B748E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строительный надзор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надзор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Лабораторный контроль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качества строительно-монтажных работ </w:t>
            </w:r>
            <w:proofErr w:type="gramStart"/>
            <w:r>
              <w:rPr>
                <w:rFonts w:ascii="Times New Roman" w:hAnsi="Times New Roman" w:cs="Times New Roman"/>
              </w:rPr>
              <w:t>в порядке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установленном схемами операционного контроля.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испытания состояния грунта в основаниях.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испытания сварных соединений.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выдаются акты и заключения.</w:t>
            </w:r>
          </w:p>
          <w:p w:rsidR="00A90141" w:rsidRDefault="00A90141" w:rsidP="002B748E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сертифицированной лабораторией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        Начальник ПТО           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(другое ответственное лицо № приказа)</w:t>
            </w:r>
          </w:p>
        </w:tc>
      </w:tr>
      <w:tr w:rsidR="00A90141" w:rsidTr="002B748E">
        <w:trPr>
          <w:trHeight w:val="56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Нормативной базы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0141" w:rsidRDefault="00A90141" w:rsidP="002B748E">
            <w:pPr>
              <w:snapToGrid w:val="0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0141" w:rsidRDefault="00A90141" w:rsidP="002B748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Начальник ПТО</w:t>
            </w:r>
          </w:p>
          <w:p w:rsidR="00A90141" w:rsidRDefault="00A90141" w:rsidP="002B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(другое ответственное лицо № приказа)</w:t>
            </w:r>
          </w:p>
        </w:tc>
      </w:tr>
    </w:tbl>
    <w:p w:rsidR="00A90141" w:rsidRDefault="00A90141" w:rsidP="00A90141">
      <w:pPr>
        <w:tabs>
          <w:tab w:val="left" w:pos="8505"/>
          <w:tab w:val="left" w:pos="8931"/>
        </w:tabs>
        <w:jc w:val="both"/>
      </w:pPr>
    </w:p>
    <w:p w:rsidR="00A90141" w:rsidRDefault="00A90141" w:rsidP="00A90141">
      <w:pPr>
        <w:tabs>
          <w:tab w:val="left" w:pos="8505"/>
          <w:tab w:val="left" w:pos="89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141" w:rsidRPr="00E10D00" w:rsidRDefault="00A90141" w:rsidP="00A901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141" w:rsidRPr="00E10D00" w:rsidRDefault="00A90141" w:rsidP="00A90141">
      <w:pPr>
        <w:jc w:val="both"/>
        <w:rPr>
          <w:sz w:val="24"/>
          <w:szCs w:val="24"/>
        </w:rPr>
      </w:pPr>
    </w:p>
    <w:p w:rsidR="00A90141" w:rsidRDefault="00A90141" w:rsidP="00A90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90141" w:rsidRPr="00E10D00" w:rsidRDefault="00A90141" w:rsidP="00A90141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90141" w:rsidRPr="00E10D00" w:rsidRDefault="00A90141" w:rsidP="00A90141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0141" w:rsidRPr="00E10D00" w:rsidRDefault="00A90141" w:rsidP="00A9014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141" w:rsidRPr="00E10D00" w:rsidRDefault="00A90141" w:rsidP="00A9014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90141" w:rsidRPr="00E10D00" w:rsidRDefault="00A90141" w:rsidP="00A9014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A90141" w:rsidRDefault="00A90141" w:rsidP="00A9014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A90141" w:rsidRPr="00E10D00" w:rsidRDefault="00A90141" w:rsidP="00A90141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90141" w:rsidRPr="00E10D00" w:rsidRDefault="00A90141" w:rsidP="00A90141">
      <w:pPr>
        <w:ind w:firstLine="700"/>
        <w:jc w:val="both"/>
        <w:rPr>
          <w:sz w:val="24"/>
          <w:szCs w:val="24"/>
        </w:rPr>
      </w:pPr>
    </w:p>
    <w:p w:rsidR="00A90141" w:rsidRPr="00E10D00" w:rsidRDefault="00A90141" w:rsidP="00A90141">
      <w:pPr>
        <w:ind w:firstLine="700"/>
        <w:jc w:val="both"/>
        <w:rPr>
          <w:sz w:val="24"/>
          <w:szCs w:val="24"/>
        </w:rPr>
      </w:pPr>
    </w:p>
    <w:p w:rsidR="00A90141" w:rsidRDefault="00A90141" w:rsidP="00A90141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A90141" w:rsidRPr="006132C8" w:rsidRDefault="00A90141" w:rsidP="00A9014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A90141" w:rsidRPr="00E10D00" w:rsidRDefault="00A90141" w:rsidP="00A90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0141" w:rsidRDefault="00A90141" w:rsidP="00A90141"/>
    <w:p w:rsidR="00203480" w:rsidRDefault="00203480" w:rsidP="00A9014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203480" w:rsidSect="002034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426" w:right="851" w:bottom="1134" w:left="1418" w:header="720" w:footer="720" w:gutter="0"/>
          <w:pgNumType w:start="1"/>
          <w:cols w:space="720"/>
          <w:titlePg/>
        </w:sectPr>
      </w:pPr>
      <w:bookmarkStart w:id="1" w:name="_GoBack"/>
      <w:bookmarkEnd w:id="1"/>
    </w:p>
    <w:p w:rsidR="00203480" w:rsidRPr="00D13603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1E070D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D13603" w:rsidRDefault="00203480" w:rsidP="00203480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203480" w:rsidRPr="00D13603" w:rsidRDefault="00203480" w:rsidP="00203480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203480" w:rsidRPr="00D13603" w:rsidRDefault="00203480" w:rsidP="00203480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99"/>
        <w:tblW w:w="15276" w:type="dxa"/>
        <w:tblLayout w:type="fixed"/>
        <w:tblLook w:val="00A0" w:firstRow="1" w:lastRow="0" w:firstColumn="1" w:lastColumn="0" w:noHBand="0" w:noVBand="0"/>
      </w:tblPr>
      <w:tblGrid>
        <w:gridCol w:w="425"/>
        <w:gridCol w:w="1526"/>
        <w:gridCol w:w="1134"/>
        <w:gridCol w:w="816"/>
        <w:gridCol w:w="851"/>
        <w:gridCol w:w="1099"/>
        <w:gridCol w:w="993"/>
        <w:gridCol w:w="1275"/>
        <w:gridCol w:w="1345"/>
        <w:gridCol w:w="1417"/>
        <w:gridCol w:w="1277"/>
        <w:gridCol w:w="920"/>
        <w:gridCol w:w="19"/>
        <w:gridCol w:w="2179"/>
      </w:tblGrid>
      <w:tr w:rsidR="00203480" w:rsidRPr="00C84014" w:rsidTr="002B748E">
        <w:trPr>
          <w:trHeight w:val="7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ФИО </w:t>
            </w: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работников,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ДОЛЖНОСТЬ,</w:t>
            </w: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место основной работы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Учебное заведение, которое окончил работник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работы по специальности (лет)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01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Прохождение аттестации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84014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Национальный реестр специалистов</w:t>
            </w:r>
          </w:p>
        </w:tc>
      </w:tr>
      <w:tr w:rsidR="00203480" w:rsidRPr="00C73692" w:rsidTr="002B748E">
        <w:trPr>
          <w:trHeight w:val="9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Специальность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валфикация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Дата окончания обучения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Номер и дата выдачи аттестата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Орган, принявший решение об аттестации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03480" w:rsidRPr="00C73692" w:rsidRDefault="00203480" w:rsidP="002B74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Дата и номер протокола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Идентификационый</w:t>
            </w:r>
            <w:proofErr w:type="spellEnd"/>
            <w:r w:rsidRPr="00C7369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номер в реестре</w:t>
            </w:r>
          </w:p>
        </w:tc>
      </w:tr>
      <w:tr w:rsidR="00203480" w:rsidRPr="00C73692" w:rsidTr="002B748E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ind w:left="-2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80" w:rsidRPr="00C73692" w:rsidTr="002B748E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80" w:rsidRPr="00C73692" w:rsidTr="002B748E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80" w:rsidRPr="00C73692" w:rsidTr="002B748E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80" w:rsidRPr="00C73692" w:rsidTr="002B748E">
        <w:trPr>
          <w:trHeight w:hRule="exact"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36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80" w:rsidRPr="00C73692" w:rsidRDefault="00203480" w:rsidP="002B74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F667C0" w:rsidRDefault="00203480" w:rsidP="00203480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203480" w:rsidRPr="00F667C0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F667C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F667C0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 __________________________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03480" w:rsidRPr="00F667C0" w:rsidRDefault="006A11C3" w:rsidP="002034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203480" w:rsidRPr="00F667C0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203480" w:rsidRPr="00F667C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203480" w:rsidRPr="00F667C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203480" w:rsidRPr="00F667C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>), при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 копия</w:t>
      </w:r>
      <w:r w:rsidRPr="00E3438F">
        <w:rPr>
          <w:rFonts w:cs="Calibri"/>
          <w:sz w:val="24"/>
          <w:szCs w:val="24"/>
        </w:rPr>
        <w:t xml:space="preserve"> </w:t>
      </w:r>
      <w:r w:rsidRPr="00E3438F">
        <w:rPr>
          <w:rFonts w:ascii="Times New Roman" w:hAnsi="Times New Roman" w:cs="Times New Roman"/>
          <w:sz w:val="24"/>
          <w:szCs w:val="24"/>
        </w:rPr>
        <w:t>протокола заседания аттестационной 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яющих строительство, прикладывае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203480" w:rsidRPr="00F667C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3480" w:rsidRPr="00F667C0" w:rsidRDefault="00203480" w:rsidP="00203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</w:t>
      </w:r>
      <w:r>
        <w:rPr>
          <w:rFonts w:ascii="Times New Roman" w:eastAsia="Times New Roman" w:hAnsi="Times New Roman" w:cs="Times New Roman"/>
          <w:sz w:val="24"/>
          <w:szCs w:val="24"/>
        </w:rPr>
        <w:t>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80" w:rsidRPr="00712D66" w:rsidRDefault="00203480" w:rsidP="0020348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Default="00203480" w:rsidP="00203480">
      <w:pPr>
        <w:ind w:left="720"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3480" w:rsidRPr="00A566E8" w:rsidRDefault="00203480" w:rsidP="00203480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712D66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F667C0" w:rsidRDefault="00203480" w:rsidP="0020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203480" w:rsidRPr="00F667C0" w:rsidRDefault="00203480" w:rsidP="0020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203480" w:rsidRDefault="00203480" w:rsidP="00203480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203480" w:rsidRPr="0088172E" w:rsidTr="002B748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03480" w:rsidRPr="0088172E" w:rsidRDefault="00203480" w:rsidP="002B74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203480" w:rsidRDefault="00203480" w:rsidP="002B74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Default="00203480" w:rsidP="002B74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3480" w:rsidRPr="00304882" w:rsidRDefault="00203480" w:rsidP="002B74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203480" w:rsidRPr="00712D66" w:rsidTr="002B748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203480" w:rsidRPr="0088172E" w:rsidRDefault="00203480" w:rsidP="002B74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203480" w:rsidRPr="00712D66" w:rsidTr="002B748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712D66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03480" w:rsidRPr="00712D66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712D66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03480" w:rsidRPr="00712D66" w:rsidRDefault="00203480" w:rsidP="0020348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203480" w:rsidRPr="00712D66" w:rsidRDefault="00203480" w:rsidP="0020348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203480" w:rsidRPr="00712D66" w:rsidRDefault="00203480" w:rsidP="00203480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712D66" w:rsidRDefault="00203480" w:rsidP="00203480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203480" w:rsidRDefault="00203480" w:rsidP="00203480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203480" w:rsidRPr="0088172E" w:rsidTr="002B748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3480" w:rsidRPr="0088172E" w:rsidRDefault="00203480" w:rsidP="002B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203480" w:rsidRPr="00712D66" w:rsidTr="002B748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12D66" w:rsidRDefault="00203480" w:rsidP="002B748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3480" w:rsidRPr="00712D66" w:rsidRDefault="00203480" w:rsidP="002B7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Default="00203480" w:rsidP="00203480">
      <w:pPr>
        <w:jc w:val="both"/>
      </w:pPr>
    </w:p>
    <w:p w:rsidR="00203480" w:rsidRPr="00757728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C151F2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C151F2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Default="00203480" w:rsidP="0020348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11C3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203480" w:rsidRPr="00C151F2" w:rsidRDefault="00203480" w:rsidP="00203480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203480" w:rsidRDefault="00203480" w:rsidP="0020348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480" w:rsidRDefault="00203480" w:rsidP="00203480"/>
    <w:p w:rsidR="00203480" w:rsidRDefault="00203480" w:rsidP="00203480"/>
    <w:p w:rsidR="00203480" w:rsidRDefault="00203480" w:rsidP="00203480"/>
    <w:p w:rsidR="00203480" w:rsidRPr="00C151F2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C151F2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C0261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Союза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203480" w:rsidRPr="00C151F2" w:rsidRDefault="00203480" w:rsidP="00203480">
      <w:pPr>
        <w:jc w:val="center"/>
        <w:rPr>
          <w:sz w:val="24"/>
          <w:szCs w:val="24"/>
        </w:rPr>
      </w:pPr>
    </w:p>
    <w:p w:rsidR="00203480" w:rsidRPr="00C151F2" w:rsidRDefault="00203480" w:rsidP="00203480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203480" w:rsidRDefault="00203480" w:rsidP="00203480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203480" w:rsidRPr="0088172E" w:rsidTr="002B748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88172E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203480" w:rsidRPr="00757728" w:rsidTr="002B748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Default="00203480" w:rsidP="00203480"/>
    <w:p w:rsidR="00203480" w:rsidRPr="00757728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C151F2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C151F2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Default="00203480" w:rsidP="0020348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A11C3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203480" w:rsidRPr="00C151F2" w:rsidRDefault="00203480" w:rsidP="0020348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203480" w:rsidRDefault="00203480" w:rsidP="00203480"/>
    <w:p w:rsidR="00203480" w:rsidRDefault="00203480" w:rsidP="00203480"/>
    <w:p w:rsidR="00203480" w:rsidRPr="00C151F2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C151F2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C151F2" w:rsidRDefault="00203480" w:rsidP="00203480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члена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203480" w:rsidRPr="00C151F2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203480" w:rsidRPr="00C151F2" w:rsidRDefault="00203480" w:rsidP="00203480">
      <w:pPr>
        <w:rPr>
          <w:sz w:val="24"/>
          <w:szCs w:val="24"/>
        </w:rPr>
      </w:pPr>
    </w:p>
    <w:p w:rsidR="00203480" w:rsidRPr="00C151F2" w:rsidRDefault="00203480" w:rsidP="00203480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203480" w:rsidRDefault="00203480" w:rsidP="00203480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203480" w:rsidRPr="002135DA" w:rsidTr="002B748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Default="00203480" w:rsidP="002B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2135DA" w:rsidRDefault="00203480" w:rsidP="002B748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203480" w:rsidRPr="00757728" w:rsidTr="002B748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757728" w:rsidRDefault="00203480" w:rsidP="002B748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03480" w:rsidRDefault="00203480" w:rsidP="0020348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Default="00203480" w:rsidP="00203480"/>
    <w:p w:rsidR="00203480" w:rsidRPr="00757728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C151F2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C151F2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Default="00203480" w:rsidP="0020348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203480" w:rsidRDefault="00203480" w:rsidP="00203480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03480" w:rsidRDefault="006A11C3" w:rsidP="00203480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203480" w:rsidRPr="00D42B78" w:rsidRDefault="00203480" w:rsidP="0020348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203480" w:rsidRDefault="00203480" w:rsidP="00203480"/>
    <w:p w:rsidR="00203480" w:rsidRPr="00953345" w:rsidRDefault="00203480" w:rsidP="0020348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953345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Pr="00953345" w:rsidRDefault="00203480" w:rsidP="00203480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203480" w:rsidRPr="00953345" w:rsidRDefault="00203480" w:rsidP="00203480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203480" w:rsidRPr="00953345" w:rsidRDefault="00203480" w:rsidP="00203480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203480" w:rsidRPr="00953345" w:rsidRDefault="00203480" w:rsidP="00203480">
      <w:pPr>
        <w:rPr>
          <w:sz w:val="24"/>
          <w:szCs w:val="24"/>
        </w:rPr>
      </w:pPr>
    </w:p>
    <w:p w:rsidR="00203480" w:rsidRPr="00953345" w:rsidRDefault="00203480" w:rsidP="00203480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203480" w:rsidRDefault="00203480" w:rsidP="00203480">
      <w:pPr>
        <w:jc w:val="both"/>
      </w:pPr>
    </w:p>
    <w:p w:rsidR="00203480" w:rsidRDefault="00203480" w:rsidP="00203480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203480" w:rsidRPr="00953345" w:rsidTr="002B748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203480" w:rsidRPr="00953345" w:rsidTr="002B748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953345" w:rsidRDefault="00203480" w:rsidP="002B74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3480" w:rsidRDefault="00203480" w:rsidP="00203480">
      <w:pPr>
        <w:jc w:val="both"/>
      </w:pP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Default="00203480" w:rsidP="00203480">
      <w:pPr>
        <w:jc w:val="both"/>
      </w:pPr>
    </w:p>
    <w:p w:rsidR="00203480" w:rsidRPr="00757728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C151F2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C151F2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Default="00203480" w:rsidP="0020348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203480" w:rsidRDefault="00203480" w:rsidP="00203480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03480" w:rsidRDefault="006A11C3" w:rsidP="00203480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203480" w:rsidRPr="00D42B78" w:rsidRDefault="00203480" w:rsidP="0020348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203480" w:rsidRDefault="00203480" w:rsidP="00203480"/>
    <w:p w:rsidR="00203480" w:rsidRPr="00E940DE" w:rsidRDefault="00203480" w:rsidP="00203480">
      <w:pPr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E940DE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203480" w:rsidRPr="00E940DE" w:rsidRDefault="00203480" w:rsidP="00203480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203480" w:rsidRDefault="00203480" w:rsidP="00203480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203480" w:rsidRPr="000A26AE" w:rsidTr="002B748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331EB" w:rsidRDefault="00203480" w:rsidP="002B74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203480" w:rsidRPr="000A26AE" w:rsidTr="002B748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03480" w:rsidRPr="000A26AE" w:rsidTr="002B748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03480" w:rsidRPr="000A26AE" w:rsidTr="002B748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203480" w:rsidRDefault="00203480" w:rsidP="00203480">
      <w:pPr>
        <w:jc w:val="center"/>
      </w:pPr>
    </w:p>
    <w:p w:rsidR="00203480" w:rsidRPr="00E10D00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Default="00203480" w:rsidP="00203480">
      <w:pPr>
        <w:jc w:val="center"/>
      </w:pPr>
    </w:p>
    <w:p w:rsidR="00203480" w:rsidRPr="00757728" w:rsidRDefault="00203480" w:rsidP="0020348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03480" w:rsidRPr="00757728" w:rsidRDefault="00203480" w:rsidP="00203480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03480" w:rsidRPr="00C151F2" w:rsidRDefault="00203480" w:rsidP="0020348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03480" w:rsidRPr="00C151F2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203480" w:rsidRPr="006132C8" w:rsidRDefault="00203480" w:rsidP="002034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03480" w:rsidRDefault="00203480" w:rsidP="0020348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203480" w:rsidRPr="000331EB" w:rsidRDefault="00203480" w:rsidP="00203480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03480" w:rsidRDefault="00203480" w:rsidP="0020348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203480" w:rsidRPr="000A26AE" w:rsidRDefault="00203480" w:rsidP="0020348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Союз Строителей Верхней Волги</w:t>
      </w:r>
    </w:p>
    <w:p w:rsidR="00203480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203480" w:rsidRPr="000A26AE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203480" w:rsidRPr="000A26AE" w:rsidTr="002B748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203480" w:rsidRPr="00F667C0" w:rsidTr="002B748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03480" w:rsidRPr="000A26AE" w:rsidRDefault="00203480" w:rsidP="00203480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203480" w:rsidRPr="000A26AE" w:rsidRDefault="00203480" w:rsidP="002034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82"/>
        <w:gridCol w:w="1843"/>
        <w:gridCol w:w="4641"/>
      </w:tblGrid>
      <w:tr w:rsidR="00203480" w:rsidRPr="000A26AE" w:rsidTr="0020348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0A26AE" w:rsidRDefault="00203480" w:rsidP="002B748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203480" w:rsidRPr="00F667C0" w:rsidTr="0020348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3480" w:rsidRPr="00F667C0" w:rsidRDefault="00203480" w:rsidP="002B74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03480" w:rsidRDefault="00203480" w:rsidP="00203480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Приложить копии договоров аренды, заверенные арендодателем или нотариусом.</w:t>
      </w:r>
    </w:p>
    <w:p w:rsidR="00203480" w:rsidRPr="00C34801" w:rsidRDefault="00203480" w:rsidP="00203480">
      <w:pPr>
        <w:suppressAutoHyphens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74E87">
        <w:rPr>
          <w:rFonts w:ascii="Times New Roman" w:hAnsi="Times New Roman" w:cs="Times New Roman"/>
        </w:rPr>
        <w:t xml:space="preserve">.Перечень зданий, помещений, оборудования и инвентаря следует составлять в </w:t>
      </w:r>
      <w:r>
        <w:rPr>
          <w:rFonts w:ascii="Times New Roman" w:hAnsi="Times New Roman" w:cs="Times New Roman"/>
        </w:rPr>
        <w:t xml:space="preserve">следующем </w:t>
      </w:r>
      <w:r w:rsidRPr="00C74E87">
        <w:rPr>
          <w:rFonts w:ascii="Times New Roman" w:hAnsi="Times New Roman" w:cs="Times New Roman"/>
        </w:rPr>
        <w:t>порядке</w:t>
      </w:r>
      <w:r w:rsidRPr="00C34801">
        <w:rPr>
          <w:rFonts w:ascii="Times New Roman" w:hAnsi="Times New Roman" w:cs="Times New Roman"/>
        </w:rPr>
        <w:t>: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здания, помещения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 xml:space="preserve">строительные </w:t>
      </w:r>
      <w:r>
        <w:rPr>
          <w:rFonts w:ascii="Times New Roman" w:hAnsi="Times New Roman" w:cs="Times New Roman"/>
        </w:rPr>
        <w:t>механизмы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транспортные средства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технологическая оснастка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средства обеспечения безопасности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lang w:val="en-US"/>
        </w:rPr>
      </w:pPr>
      <w:r w:rsidRPr="00C74E87">
        <w:rPr>
          <w:rFonts w:ascii="Times New Roman" w:hAnsi="Times New Roman" w:cs="Times New Roman"/>
        </w:rPr>
        <w:t>средства контроля измерений</w:t>
      </w:r>
      <w:r w:rsidRPr="00C74E87">
        <w:rPr>
          <w:rFonts w:ascii="Times New Roman" w:hAnsi="Times New Roman" w:cs="Times New Roman"/>
          <w:lang w:val="en-US"/>
        </w:rPr>
        <w:t>;</w:t>
      </w:r>
    </w:p>
    <w:p w:rsidR="00203480" w:rsidRPr="00C74E87" w:rsidRDefault="00203480" w:rsidP="00203480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t>вычислительная и множительная техника.</w:t>
      </w:r>
    </w:p>
    <w:p w:rsidR="00203480" w:rsidRPr="00C74E87" w:rsidRDefault="00203480" w:rsidP="00203480">
      <w:pPr>
        <w:pStyle w:val="a8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74E87">
        <w:rPr>
          <w:rFonts w:ascii="Times New Roman" w:hAnsi="Times New Roman" w:cs="Times New Roman"/>
        </w:rPr>
        <w:lastRenderedPageBreak/>
        <w:t>Потребность в строительных машинах определяется в соответствии с нормативно-техническими документами в строительстве.</w:t>
      </w:r>
    </w:p>
    <w:p w:rsidR="00203480" w:rsidRDefault="00203480" w:rsidP="00203480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480" w:rsidRPr="006335E2" w:rsidRDefault="00203480" w:rsidP="00203480">
      <w:pPr>
        <w:rPr>
          <w:rFonts w:ascii="Times New Roman" w:hAnsi="Times New Roman" w:cs="Times New Roman"/>
        </w:rPr>
      </w:pPr>
      <w:r w:rsidRPr="006335E2">
        <w:rPr>
          <w:rFonts w:ascii="Times New Roman" w:eastAsia="Times New Roman" w:hAnsi="Times New Roman" w:cs="Times New Roman"/>
        </w:rPr>
        <w:t xml:space="preserve">      </w:t>
      </w:r>
      <w:r w:rsidRPr="006335E2">
        <w:rPr>
          <w:rFonts w:ascii="Times New Roman" w:hAnsi="Times New Roman" w:cs="Times New Roman"/>
        </w:rPr>
        <w:t>«__» ____________ 20__ г.</w:t>
      </w:r>
      <w:r w:rsidRPr="006335E2">
        <w:rPr>
          <w:rFonts w:ascii="Times New Roman" w:eastAsia="Times New Roman" w:hAnsi="Times New Roman" w:cs="Times New Roman"/>
        </w:rPr>
        <w:t xml:space="preserve"> </w:t>
      </w:r>
    </w:p>
    <w:p w:rsidR="00203480" w:rsidRPr="006335E2" w:rsidRDefault="00203480" w:rsidP="00203480">
      <w:pPr>
        <w:rPr>
          <w:rFonts w:ascii="Times New Roman" w:hAnsi="Times New Roman" w:cs="Times New Roman"/>
        </w:rPr>
      </w:pPr>
      <w:r w:rsidRPr="006335E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6335E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203480" w:rsidRPr="006335E2" w:rsidRDefault="00203480" w:rsidP="00203480">
      <w:pPr>
        <w:rPr>
          <w:rFonts w:ascii="Times New Roman" w:hAnsi="Times New Roman" w:cs="Times New Roman"/>
        </w:rPr>
      </w:pPr>
      <w:r w:rsidRPr="006335E2">
        <w:rPr>
          <w:rFonts w:ascii="Times New Roman" w:eastAsia="Times New Roman" w:hAnsi="Times New Roman" w:cs="Times New Roman"/>
          <w:i/>
        </w:rPr>
        <w:t xml:space="preserve">     </w:t>
      </w:r>
      <w:r w:rsidRPr="006335E2">
        <w:rPr>
          <w:rFonts w:ascii="Times New Roman" w:eastAsia="Times New Roman" w:hAnsi="Times New Roman" w:cs="Times New Roman"/>
          <w:i/>
        </w:rPr>
        <w:tab/>
        <w:t xml:space="preserve">        (</w:t>
      </w:r>
      <w:proofErr w:type="gramStart"/>
      <w:r w:rsidRPr="006335E2">
        <w:rPr>
          <w:rFonts w:ascii="Times New Roman" w:eastAsia="Times New Roman" w:hAnsi="Times New Roman" w:cs="Times New Roman"/>
          <w:i/>
        </w:rPr>
        <w:t xml:space="preserve">Должность)   </w:t>
      </w:r>
      <w:proofErr w:type="gramEnd"/>
      <w:r w:rsidRPr="006335E2">
        <w:rPr>
          <w:rFonts w:ascii="Times New Roman" w:eastAsia="Times New Roman" w:hAnsi="Times New Roman" w:cs="Times New Roman"/>
          <w:i/>
        </w:rPr>
        <w:t xml:space="preserve">                                                 (Подпись)                                  </w:t>
      </w:r>
      <w:r w:rsidRPr="006335E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203480" w:rsidRPr="006335E2" w:rsidRDefault="00203480" w:rsidP="00203480">
      <w:pPr>
        <w:rPr>
          <w:rFonts w:ascii="Times New Roman" w:hAnsi="Times New Roman" w:cs="Times New Roman"/>
        </w:rPr>
      </w:pPr>
      <w:r w:rsidRPr="006335E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203480" w:rsidRPr="006335E2" w:rsidRDefault="00203480" w:rsidP="00203480">
      <w:pPr>
        <w:rPr>
          <w:rFonts w:ascii="Times New Roman" w:eastAsia="Times New Roman" w:hAnsi="Times New Roman" w:cs="Times New Roman"/>
        </w:rPr>
      </w:pPr>
      <w:r w:rsidRPr="006335E2">
        <w:rPr>
          <w:rFonts w:ascii="Times New Roman" w:eastAsia="Times New Roman" w:hAnsi="Times New Roman" w:cs="Times New Roman"/>
        </w:rPr>
        <w:t xml:space="preserve"> Исполнитель: __________________________</w:t>
      </w:r>
    </w:p>
    <w:p w:rsidR="00203480" w:rsidRDefault="00203480" w:rsidP="00203480">
      <w:pPr>
        <w:rPr>
          <w:rFonts w:ascii="Times New Roman" w:eastAsia="Times New Roman" w:hAnsi="Times New Roman" w:cs="Times New Roman"/>
          <w:vertAlign w:val="superscript"/>
        </w:rPr>
      </w:pPr>
      <w:r w:rsidRPr="006335E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(Фамилия Имя Отчество)</w:t>
      </w:r>
    </w:p>
    <w:p w:rsidR="00203480" w:rsidRDefault="00203480" w:rsidP="00203480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972C8" w:rsidRDefault="005972C8"/>
    <w:sectPr w:rsidR="005972C8" w:rsidSect="006335E2">
      <w:footerReference w:type="even" r:id="rId12"/>
      <w:footerReference w:type="default" r:id="rId13"/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C3" w:rsidRDefault="006A11C3">
      <w:pPr>
        <w:spacing w:line="240" w:lineRule="auto"/>
      </w:pPr>
      <w:r>
        <w:separator/>
      </w:r>
    </w:p>
  </w:endnote>
  <w:endnote w:type="continuationSeparator" w:id="0">
    <w:p w:rsidR="006A11C3" w:rsidRDefault="006A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94" w:rsidRDefault="00203480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494" w:rsidRDefault="006A1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5" w:rsidRDefault="0020348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90141" w:rsidRPr="00A90141">
      <w:rPr>
        <w:noProof/>
        <w:lang w:val="ru-RU"/>
      </w:rPr>
      <w:t>11</w:t>
    </w:r>
    <w:r>
      <w:fldChar w:fldCharType="end"/>
    </w:r>
  </w:p>
  <w:p w:rsidR="00C92F55" w:rsidRDefault="006A11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F" w:rsidRDefault="00203480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EDF" w:rsidRDefault="006A11C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F" w:rsidRPr="00C92F55" w:rsidRDefault="006A11C3" w:rsidP="00395EDF">
    <w:pPr>
      <w:pStyle w:val="a5"/>
      <w:framePr w:wrap="none" w:vAnchor="text" w:hAnchor="margin" w:xAlign="center" w:y="1"/>
      <w:rPr>
        <w:rStyle w:val="a7"/>
        <w:lang w:val="ru-RU"/>
      </w:rPr>
    </w:pPr>
  </w:p>
  <w:p w:rsidR="00C92F55" w:rsidRPr="00C92F55" w:rsidRDefault="006A11C3" w:rsidP="00395EDF">
    <w:pPr>
      <w:pStyle w:val="a5"/>
      <w:framePr w:wrap="none" w:vAnchor="text" w:hAnchor="margin" w:xAlign="center" w:y="1"/>
      <w:rPr>
        <w:rStyle w:val="a7"/>
        <w:lang w:val="ru-RU"/>
      </w:rPr>
    </w:pPr>
  </w:p>
  <w:p w:rsidR="00395EDF" w:rsidRDefault="006A11C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C3" w:rsidRDefault="006A11C3">
      <w:pPr>
        <w:spacing w:line="240" w:lineRule="auto"/>
      </w:pPr>
      <w:r>
        <w:separator/>
      </w:r>
    </w:p>
  </w:footnote>
  <w:footnote w:type="continuationSeparator" w:id="0">
    <w:p w:rsidR="006A11C3" w:rsidRDefault="006A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94" w:rsidRDefault="00203480" w:rsidP="00AE578B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494" w:rsidRDefault="00203480" w:rsidP="00AE578B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494" w:rsidRDefault="006A11C3" w:rsidP="00AE578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94" w:rsidRDefault="006A11C3" w:rsidP="00AE578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94" w:rsidRDefault="006A11C3" w:rsidP="002B0B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4E77608E"/>
    <w:multiLevelType w:val="hybridMultilevel"/>
    <w:tmpl w:val="97900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0"/>
    <w:rsid w:val="00203480"/>
    <w:rsid w:val="005972C8"/>
    <w:rsid w:val="006A11C3"/>
    <w:rsid w:val="00A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FBFC-7DE6-4846-9703-01AE1B12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8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20348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48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2034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348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348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348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203480"/>
  </w:style>
  <w:style w:type="paragraph" w:styleId="a8">
    <w:name w:val="List Paragraph"/>
    <w:basedOn w:val="a"/>
    <w:uiPriority w:val="99"/>
    <w:qFormat/>
    <w:rsid w:val="00203480"/>
    <w:pPr>
      <w:spacing w:after="200"/>
      <w:ind w:left="720"/>
    </w:pPr>
    <w:rPr>
      <w:rFonts w:ascii="Calibri" w:eastAsia="Calibri" w:hAnsi="Calibri" w:cs="Calibri"/>
      <w:color w:val="auto"/>
      <w:lang w:eastAsia="en-US"/>
    </w:rPr>
  </w:style>
  <w:style w:type="paragraph" w:customStyle="1" w:styleId="BodyText2">
    <w:name w:val="Body Text 2"/>
    <w:basedOn w:val="a"/>
    <w:rsid w:val="00A90141"/>
    <w:pPr>
      <w:widowControl w:val="0"/>
      <w:suppressAutoHyphens/>
      <w:spacing w:after="120" w:line="480" w:lineRule="auto"/>
    </w:pPr>
    <w:rPr>
      <w:rFonts w:eastAsia="Lucida Sans Unicode"/>
      <w:color w:val="auto"/>
      <w:kern w:val="1"/>
      <w:sz w:val="20"/>
      <w:szCs w:val="20"/>
      <w:lang w:eastAsia="ar-SA"/>
    </w:rPr>
  </w:style>
  <w:style w:type="paragraph" w:customStyle="1" w:styleId="header">
    <w:name w:val="header"/>
    <w:basedOn w:val="a"/>
    <w:rsid w:val="00A90141"/>
    <w:pPr>
      <w:widowControl w:val="0"/>
      <w:tabs>
        <w:tab w:val="center" w:pos="4153"/>
        <w:tab w:val="right" w:pos="8306"/>
      </w:tabs>
      <w:suppressAutoHyphens/>
      <w:spacing w:line="240" w:lineRule="auto"/>
    </w:pPr>
    <w:rPr>
      <w:rFonts w:eastAsia="Lucida Sans Unicode"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4500</Words>
  <Characters>25650</Characters>
  <Application>Microsoft Office Word</Application>
  <DocSecurity>0</DocSecurity>
  <Lines>213</Lines>
  <Paragraphs>60</Paragraphs>
  <ScaleCrop>false</ScaleCrop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2017-11-07T06:32:00Z</dcterms:created>
  <dcterms:modified xsi:type="dcterms:W3CDTF">2017-11-07T06:59:00Z</dcterms:modified>
</cp:coreProperties>
</file>